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31BD" w:rsidRDefault="00DC31BD">
      <w:r>
        <w:t xml:space="preserve">Tisková zpráva </w:t>
      </w:r>
    </w:p>
    <w:p w:rsidR="00AF3A96" w:rsidRPr="00957734" w:rsidRDefault="00A664C0" w:rsidP="009B5755">
      <w:pPr>
        <w:spacing w:after="0" w:line="240" w:lineRule="auto"/>
        <w:rPr>
          <w:b/>
          <w:i/>
          <w:sz w:val="28"/>
        </w:rPr>
      </w:pPr>
      <w:r w:rsidRPr="00551337">
        <w:rPr>
          <w:b/>
          <w:i/>
          <w:sz w:val="28"/>
        </w:rPr>
        <w:t>Značka J</w:t>
      </w:r>
      <w:r w:rsidR="009D48B2">
        <w:rPr>
          <w:b/>
          <w:i/>
          <w:sz w:val="28"/>
        </w:rPr>
        <w:t>IKA</w:t>
      </w:r>
      <w:r w:rsidRPr="00551337">
        <w:rPr>
          <w:b/>
          <w:i/>
          <w:sz w:val="28"/>
        </w:rPr>
        <w:t xml:space="preserve"> podpořila </w:t>
      </w:r>
      <w:r w:rsidR="00DA5725">
        <w:rPr>
          <w:b/>
          <w:i/>
          <w:sz w:val="28"/>
        </w:rPr>
        <w:t xml:space="preserve">nadějné </w:t>
      </w:r>
      <w:r w:rsidRPr="00551337">
        <w:rPr>
          <w:b/>
          <w:i/>
          <w:sz w:val="28"/>
        </w:rPr>
        <w:t>student</w:t>
      </w:r>
      <w:r w:rsidR="00957734">
        <w:rPr>
          <w:b/>
          <w:i/>
          <w:sz w:val="28"/>
        </w:rPr>
        <w:t>y designu</w:t>
      </w:r>
    </w:p>
    <w:p w:rsidR="00551337" w:rsidRPr="00957734" w:rsidRDefault="00957734" w:rsidP="00957734">
      <w:pPr>
        <w:jc w:val="both"/>
        <w:rPr>
          <w:rFonts w:cstheme="minorHAnsi"/>
          <w:b/>
          <w:bCs/>
          <w:i/>
        </w:rPr>
      </w:pPr>
      <w:r w:rsidRPr="00957734">
        <w:rPr>
          <w:rFonts w:cstheme="minorHAnsi"/>
          <w:b/>
          <w:bCs/>
          <w:i/>
        </w:rPr>
        <w:t>Jedinečnou příležitost připravila pro studenty Ateliéru Kera</w:t>
      </w:r>
      <w:r w:rsidR="00DF2B8C">
        <w:rPr>
          <w:rFonts w:cstheme="minorHAnsi"/>
          <w:b/>
          <w:bCs/>
          <w:i/>
        </w:rPr>
        <w:t>mického designu z Plzně</w:t>
      </w:r>
      <w:r w:rsidRPr="00957734">
        <w:rPr>
          <w:rFonts w:cstheme="minorHAnsi"/>
          <w:b/>
          <w:bCs/>
          <w:i/>
        </w:rPr>
        <w:t xml:space="preserve"> česká </w:t>
      </w:r>
      <w:r w:rsidR="009D48B2">
        <w:rPr>
          <w:rFonts w:cstheme="minorHAnsi"/>
          <w:b/>
          <w:bCs/>
          <w:i/>
        </w:rPr>
        <w:t>značka koupelnového vybavení JIKA</w:t>
      </w:r>
      <w:r w:rsidRPr="00957734">
        <w:rPr>
          <w:rFonts w:cstheme="minorHAnsi"/>
          <w:b/>
          <w:bCs/>
          <w:i/>
        </w:rPr>
        <w:t>. Mladí designéři si mohli během přípravy závěrečných prací vyzkoušet vývoj vlastního solitérního kusu přímo v</w:t>
      </w:r>
      <w:r w:rsidR="00E666F8">
        <w:rPr>
          <w:rFonts w:cstheme="minorHAnsi"/>
          <w:b/>
          <w:bCs/>
          <w:i/>
        </w:rPr>
        <w:t>e výrobním</w:t>
      </w:r>
      <w:r w:rsidR="00AF3A3E">
        <w:rPr>
          <w:rFonts w:cstheme="minorHAnsi"/>
          <w:b/>
          <w:bCs/>
          <w:i/>
        </w:rPr>
        <w:t> </w:t>
      </w:r>
      <w:r w:rsidRPr="00957734">
        <w:rPr>
          <w:rFonts w:cstheme="minorHAnsi"/>
          <w:b/>
          <w:bCs/>
          <w:i/>
        </w:rPr>
        <w:t>závodě</w:t>
      </w:r>
      <w:r w:rsidR="00AF3A3E">
        <w:rPr>
          <w:rFonts w:cstheme="minorHAnsi"/>
          <w:b/>
          <w:bCs/>
          <w:i/>
        </w:rPr>
        <w:t xml:space="preserve"> v Bechyni</w:t>
      </w:r>
      <w:r w:rsidRPr="00957734">
        <w:rPr>
          <w:rFonts w:cstheme="minorHAnsi"/>
          <w:b/>
          <w:bCs/>
          <w:i/>
        </w:rPr>
        <w:t>. Výsledky časově i technologicky náročného projektu mohou</w:t>
      </w:r>
      <w:r w:rsidR="003E7A99">
        <w:rPr>
          <w:rFonts w:cstheme="minorHAnsi"/>
          <w:b/>
          <w:bCs/>
          <w:i/>
        </w:rPr>
        <w:t xml:space="preserve"> až do konce kalendářního roku z</w:t>
      </w:r>
      <w:r w:rsidR="009D48B2">
        <w:rPr>
          <w:rFonts w:cstheme="minorHAnsi"/>
          <w:b/>
          <w:bCs/>
          <w:i/>
        </w:rPr>
        <w:t>hlédnout všichni návštěvníci</w:t>
      </w:r>
      <w:r w:rsidRPr="00957734">
        <w:rPr>
          <w:rFonts w:cstheme="minorHAnsi"/>
          <w:b/>
          <w:bCs/>
          <w:i/>
        </w:rPr>
        <w:t> Galeri</w:t>
      </w:r>
      <w:r w:rsidR="009D48B2">
        <w:rPr>
          <w:rFonts w:cstheme="minorHAnsi"/>
          <w:b/>
          <w:bCs/>
          <w:i/>
        </w:rPr>
        <w:t>e</w:t>
      </w:r>
      <w:r w:rsidRPr="00957734">
        <w:rPr>
          <w:rFonts w:cstheme="minorHAnsi"/>
          <w:b/>
          <w:bCs/>
          <w:i/>
        </w:rPr>
        <w:t xml:space="preserve"> koupelen L</w:t>
      </w:r>
      <w:r w:rsidR="009D48B2">
        <w:rPr>
          <w:rFonts w:cstheme="minorHAnsi"/>
          <w:b/>
          <w:bCs/>
          <w:i/>
        </w:rPr>
        <w:t>AUFEN</w:t>
      </w:r>
      <w:r w:rsidR="00DA5725">
        <w:rPr>
          <w:rFonts w:cstheme="minorHAnsi"/>
          <w:b/>
          <w:bCs/>
          <w:i/>
        </w:rPr>
        <w:t xml:space="preserve"> v Praze</w:t>
      </w:r>
      <w:r w:rsidRPr="00957734">
        <w:rPr>
          <w:rFonts w:cstheme="minorHAnsi"/>
          <w:b/>
          <w:bCs/>
          <w:i/>
        </w:rPr>
        <w:t xml:space="preserve">. </w:t>
      </w:r>
    </w:p>
    <w:p w:rsidR="00332E09" w:rsidRDefault="00AF3A96" w:rsidP="000736CC">
      <w:pPr>
        <w:jc w:val="both"/>
      </w:pPr>
      <w:r>
        <w:t>Pro začínající designéry není situace na českém tr</w:t>
      </w:r>
      <w:r w:rsidR="006D0789">
        <w:t xml:space="preserve">hu jednoduchá, proto </w:t>
      </w:r>
      <w:r w:rsidR="009D48B2">
        <w:t xml:space="preserve">vytvoření vlastního kusu </w:t>
      </w:r>
      <w:r w:rsidR="006D0789">
        <w:t xml:space="preserve">pro ně představuje nenahraditelnou zkušenost. </w:t>
      </w:r>
      <w:r w:rsidR="00E666F8">
        <w:t>Při v</w:t>
      </w:r>
      <w:r w:rsidR="00DA5725" w:rsidRPr="00332E09">
        <w:t>ývoj</w:t>
      </w:r>
      <w:r w:rsidR="00E666F8">
        <w:t>i</w:t>
      </w:r>
      <w:r w:rsidR="00DA5725" w:rsidRPr="00332E09">
        <w:t xml:space="preserve"> nový</w:t>
      </w:r>
      <w:r w:rsidR="00E666F8">
        <w:t>ch keramických tvarů</w:t>
      </w:r>
      <w:r w:rsidR="00DA5725" w:rsidRPr="00332E09">
        <w:t xml:space="preserve"> </w:t>
      </w:r>
      <w:r w:rsidR="006D0789">
        <w:t xml:space="preserve">je nutné brát v úvahu </w:t>
      </w:r>
      <w:r w:rsidR="00DA5725" w:rsidRPr="00332E09">
        <w:t>složitou a časově náročnou technologii</w:t>
      </w:r>
      <w:r w:rsidR="00E666F8">
        <w:t xml:space="preserve"> samotné výroby</w:t>
      </w:r>
      <w:r w:rsidR="00DA5725" w:rsidRPr="00332E09">
        <w:t>. Dříve vznikal nový tvar dva i</w:t>
      </w:r>
      <w:r w:rsidR="00DA5725">
        <w:t> </w:t>
      </w:r>
      <w:r w:rsidR="00E666F8">
        <w:t xml:space="preserve">více let, </w:t>
      </w:r>
      <w:r w:rsidR="00DA5725" w:rsidRPr="00332E09">
        <w:t xml:space="preserve">dnes </w:t>
      </w:r>
      <w:r w:rsidR="00547131">
        <w:t xml:space="preserve">může být </w:t>
      </w:r>
      <w:r w:rsidR="00DA5725" w:rsidRPr="00332E09">
        <w:t xml:space="preserve">díky moderním </w:t>
      </w:r>
      <w:r w:rsidR="00DA5725">
        <w:t>postupům</w:t>
      </w:r>
      <w:r w:rsidR="00DA5725" w:rsidRPr="00332E09">
        <w:t xml:space="preserve"> </w:t>
      </w:r>
      <w:r w:rsidR="00E666F8">
        <w:t xml:space="preserve">vytvořen již během </w:t>
      </w:r>
      <w:r w:rsidR="00DA5725" w:rsidRPr="00332E09">
        <w:t xml:space="preserve">půl roku. </w:t>
      </w:r>
      <w:r w:rsidR="0037467D">
        <w:t xml:space="preserve">Vedoucí </w:t>
      </w:r>
      <w:r w:rsidR="004D58C1">
        <w:t>Ateliér</w:t>
      </w:r>
      <w:r w:rsidR="00DA5725">
        <w:t>u</w:t>
      </w:r>
      <w:r w:rsidR="004D58C1">
        <w:t xml:space="preserve"> Keramického designu v Plzni </w:t>
      </w:r>
      <w:r w:rsidR="009D48B2">
        <w:t xml:space="preserve">a </w:t>
      </w:r>
      <w:r w:rsidR="0037467D">
        <w:t xml:space="preserve">akademická sochařka Petra Šťastná ke spolupráci </w:t>
      </w:r>
      <w:r w:rsidR="00B527BE">
        <w:t xml:space="preserve">s tradičním výrobcem koupelnového vybavení </w:t>
      </w:r>
      <w:r w:rsidR="0037467D">
        <w:t xml:space="preserve">dodává: </w:t>
      </w:r>
      <w:r w:rsidR="0037467D" w:rsidRPr="0037467D">
        <w:rPr>
          <w:i/>
        </w:rPr>
        <w:t>„</w:t>
      </w:r>
      <w:r w:rsidR="00332E09">
        <w:rPr>
          <w:i/>
        </w:rPr>
        <w:t>Po dohodě s výrobním závodem v Bechyni jsme</w:t>
      </w:r>
      <w:r w:rsidR="00681223">
        <w:rPr>
          <w:i/>
        </w:rPr>
        <w:t xml:space="preserve"> jako téma startovacího</w:t>
      </w:r>
      <w:r w:rsidR="00332E09">
        <w:rPr>
          <w:i/>
        </w:rPr>
        <w:t xml:space="preserve"> projektu zvolili</w:t>
      </w:r>
      <w:r w:rsidR="0037467D" w:rsidRPr="0037467D">
        <w:rPr>
          <w:i/>
        </w:rPr>
        <w:t xml:space="preserve"> </w:t>
      </w:r>
      <w:r w:rsidR="00EC20D1">
        <w:rPr>
          <w:i/>
        </w:rPr>
        <w:t>vývoj solitérních kusů</w:t>
      </w:r>
      <w:r w:rsidR="00B527BE" w:rsidRPr="0037467D">
        <w:rPr>
          <w:i/>
        </w:rPr>
        <w:t xml:space="preserve">. Celkem se do </w:t>
      </w:r>
      <w:r w:rsidR="00681223">
        <w:rPr>
          <w:i/>
        </w:rPr>
        <w:t>něj</w:t>
      </w:r>
      <w:r w:rsidR="00B527BE" w:rsidRPr="0037467D">
        <w:rPr>
          <w:i/>
        </w:rPr>
        <w:t xml:space="preserve"> zapojilo 9 studentů, z nichž pěti se podařilo práce dotáhnout až do konečného vyvzorkování. </w:t>
      </w:r>
      <w:r w:rsidR="00EC20D1">
        <w:rPr>
          <w:i/>
        </w:rPr>
        <w:t xml:space="preserve">Jasným záměrem do budoucna </w:t>
      </w:r>
      <w:r w:rsidR="009D48B2">
        <w:rPr>
          <w:i/>
        </w:rPr>
        <w:t>je zaměření</w:t>
      </w:r>
      <w:r w:rsidR="0037467D" w:rsidRPr="0037467D">
        <w:rPr>
          <w:i/>
        </w:rPr>
        <w:t xml:space="preserve"> </w:t>
      </w:r>
      <w:r w:rsidR="009D48B2">
        <w:rPr>
          <w:i/>
        </w:rPr>
        <w:t xml:space="preserve">na </w:t>
      </w:r>
      <w:r w:rsidR="0037467D" w:rsidRPr="0037467D">
        <w:rPr>
          <w:i/>
        </w:rPr>
        <w:t>komplexní</w:t>
      </w:r>
      <w:r w:rsidR="009D48B2">
        <w:rPr>
          <w:i/>
        </w:rPr>
        <w:t xml:space="preserve"> sety, tedy sestavy</w:t>
      </w:r>
      <w:r w:rsidR="0037467D" w:rsidRPr="0037467D">
        <w:rPr>
          <w:i/>
        </w:rPr>
        <w:t xml:space="preserve"> sanitární keramiky vybavené nábytkem a</w:t>
      </w:r>
      <w:r w:rsidR="00681223">
        <w:rPr>
          <w:i/>
        </w:rPr>
        <w:t xml:space="preserve"> doplňky v jedné výtvarné linii. Zde vidíme </w:t>
      </w:r>
      <w:r w:rsidR="0037467D" w:rsidRPr="0037467D">
        <w:rPr>
          <w:i/>
        </w:rPr>
        <w:t>skutečný přínos pro</w:t>
      </w:r>
      <w:r w:rsidR="00EC20D1">
        <w:rPr>
          <w:i/>
        </w:rPr>
        <w:t xml:space="preserve"> studenty i</w:t>
      </w:r>
      <w:r w:rsidR="0037467D" w:rsidRPr="0037467D">
        <w:rPr>
          <w:i/>
        </w:rPr>
        <w:t xml:space="preserve"> značku JIKA.“</w:t>
      </w:r>
      <w:r w:rsidR="00332E09">
        <w:rPr>
          <w:i/>
        </w:rPr>
        <w:t xml:space="preserve"> </w:t>
      </w:r>
    </w:p>
    <w:p w:rsidR="00332E09" w:rsidRPr="009E5A06" w:rsidRDefault="006E2C0C" w:rsidP="00332E09">
      <w:pPr>
        <w:jc w:val="both"/>
      </w:pPr>
      <w:r>
        <w:t>Do projektu se zapojili především studenti magisterského studia, kteří přichází z</w:t>
      </w:r>
      <w:r w:rsidR="00774C36">
        <w:t> bakalářského programu</w:t>
      </w:r>
      <w:r>
        <w:t xml:space="preserve"> produktového, průmyslového </w:t>
      </w:r>
      <w:r w:rsidR="00EC20D1">
        <w:t>či</w:t>
      </w:r>
      <w:r>
        <w:t xml:space="preserve"> keramického designu. Tato pestrá směsice dává základ plodné výměně zkušeností. Podle akademické sochařky Petry Šťastné </w:t>
      </w:r>
      <w:r w:rsidRPr="006E2C0C">
        <w:t>studenti velmi dobř</w:t>
      </w:r>
      <w:r w:rsidR="009101FF">
        <w:t>e zvládají počítačové návrhy, ale chybí jim</w:t>
      </w:r>
      <w:r w:rsidRPr="006E2C0C">
        <w:t xml:space="preserve"> zk</w:t>
      </w:r>
      <w:r w:rsidR="00AF3A3E">
        <w:t>ušenosti s modelováním tvaru a s výrobou, t</w:t>
      </w:r>
      <w:r w:rsidRPr="006E2C0C">
        <w:t xml:space="preserve">edy skutečné zhmotnění původních vizí a představ. </w:t>
      </w:r>
      <w:r w:rsidR="007941A7">
        <w:t>Důvody</w:t>
      </w:r>
      <w:r w:rsidR="00F854C2">
        <w:t>,</w:t>
      </w:r>
      <w:r w:rsidR="007941A7">
        <w:t xml:space="preserve"> proč se JIKA rozhodla spolu</w:t>
      </w:r>
      <w:r w:rsidR="00EC20D1">
        <w:t xml:space="preserve">pracovat s designérským mládím, </w:t>
      </w:r>
      <w:r w:rsidR="007941A7">
        <w:t>přibližuje generální ře</w:t>
      </w:r>
      <w:r w:rsidR="00774C36">
        <w:t xml:space="preserve">ditel společnosti </w:t>
      </w:r>
      <w:r w:rsidR="00C8231F">
        <w:t>LAUFEN CZ</w:t>
      </w:r>
      <w:r w:rsidR="00774C36">
        <w:t xml:space="preserve"> </w:t>
      </w:r>
      <w:r w:rsidR="007941A7">
        <w:t xml:space="preserve">Ladislav Dvořák: </w:t>
      </w:r>
      <w:r w:rsidR="00EC20D1">
        <w:rPr>
          <w:i/>
        </w:rPr>
        <w:t>„P</w:t>
      </w:r>
      <w:r w:rsidR="007941A7" w:rsidRPr="000C277C">
        <w:rPr>
          <w:i/>
        </w:rPr>
        <w:t>ráce se studenty je vždy přín</w:t>
      </w:r>
      <w:r w:rsidR="009D48B2">
        <w:rPr>
          <w:i/>
        </w:rPr>
        <w:t>osná. Značka JIKA</w:t>
      </w:r>
      <w:r w:rsidR="00774C36" w:rsidRPr="000C277C">
        <w:rPr>
          <w:i/>
        </w:rPr>
        <w:t xml:space="preserve"> získává n</w:t>
      </w:r>
      <w:r w:rsidR="00EC20D1">
        <w:rPr>
          <w:i/>
        </w:rPr>
        <w:t xml:space="preserve">eotřelé nápady a my jim </w:t>
      </w:r>
      <w:r w:rsidR="009A6272">
        <w:rPr>
          <w:i/>
        </w:rPr>
        <w:t xml:space="preserve">naopak </w:t>
      </w:r>
      <w:r w:rsidR="00F854C2">
        <w:rPr>
          <w:i/>
        </w:rPr>
        <w:t>poskytujeme</w:t>
      </w:r>
      <w:r w:rsidR="009101FF">
        <w:rPr>
          <w:i/>
        </w:rPr>
        <w:t xml:space="preserve"> možnost aplikovat</w:t>
      </w:r>
      <w:r w:rsidR="00774C36" w:rsidRPr="000C277C">
        <w:rPr>
          <w:i/>
        </w:rPr>
        <w:t xml:space="preserve"> teoretické znalosti v praxi. Věříme, že v</w:t>
      </w:r>
      <w:r w:rsidR="000C277C" w:rsidRPr="000C277C">
        <w:rPr>
          <w:i/>
        </w:rPr>
        <w:t xml:space="preserve"> budoucnosti </w:t>
      </w:r>
      <w:r w:rsidR="009A6272">
        <w:rPr>
          <w:i/>
        </w:rPr>
        <w:t>se setkáme</w:t>
      </w:r>
      <w:r w:rsidR="000C277C" w:rsidRPr="000C277C">
        <w:rPr>
          <w:i/>
        </w:rPr>
        <w:t xml:space="preserve"> </w:t>
      </w:r>
      <w:r w:rsidR="000C277C">
        <w:rPr>
          <w:i/>
        </w:rPr>
        <w:t xml:space="preserve">alespoň s některými z nich </w:t>
      </w:r>
      <w:r w:rsidR="00EC20D1">
        <w:rPr>
          <w:i/>
        </w:rPr>
        <w:t>a</w:t>
      </w:r>
      <w:r w:rsidR="00B65C41">
        <w:rPr>
          <w:i/>
        </w:rPr>
        <w:t> </w:t>
      </w:r>
      <w:r w:rsidR="00EC20D1">
        <w:rPr>
          <w:i/>
        </w:rPr>
        <w:t>vytvoříme</w:t>
      </w:r>
      <w:r w:rsidR="000C277C" w:rsidRPr="000C277C">
        <w:rPr>
          <w:i/>
        </w:rPr>
        <w:t xml:space="preserve"> koupelnové se</w:t>
      </w:r>
      <w:r w:rsidR="009D48B2">
        <w:rPr>
          <w:i/>
        </w:rPr>
        <w:t xml:space="preserve">stavy, které zaujmou </w:t>
      </w:r>
      <w:r w:rsidR="00F854C2">
        <w:rPr>
          <w:i/>
        </w:rPr>
        <w:t>naše</w:t>
      </w:r>
      <w:r w:rsidR="000C277C" w:rsidRPr="000C277C">
        <w:rPr>
          <w:i/>
        </w:rPr>
        <w:t xml:space="preserve"> zákazník</w:t>
      </w:r>
      <w:r w:rsidR="00F854C2">
        <w:rPr>
          <w:i/>
        </w:rPr>
        <w:t>y</w:t>
      </w:r>
      <w:r w:rsidR="000C277C" w:rsidRPr="000C277C">
        <w:rPr>
          <w:i/>
        </w:rPr>
        <w:t>.“</w:t>
      </w:r>
      <w:r w:rsidR="009E5A06">
        <w:rPr>
          <w:i/>
        </w:rPr>
        <w:t xml:space="preserve"> </w:t>
      </w:r>
      <w:r w:rsidR="009E5A06">
        <w:t xml:space="preserve">Studentům s výrobou a proměnou návrhů ve finální produkt pomáhal tým </w:t>
      </w:r>
      <w:r w:rsidR="009D48B2">
        <w:t>vývoje nových výrobků značky JIKA</w:t>
      </w:r>
      <w:r w:rsidR="009E5A06">
        <w:t xml:space="preserve"> pod vedením manažera Pavla Ko</w:t>
      </w:r>
      <w:r w:rsidR="009D48B2">
        <w:t>laříka a tým lidí s mistrem Kar</w:t>
      </w:r>
      <w:r w:rsidR="009E5A06">
        <w:t>l</w:t>
      </w:r>
      <w:r w:rsidR="009D48B2">
        <w:t>em</w:t>
      </w:r>
      <w:r w:rsidR="009E5A06">
        <w:t xml:space="preserve"> Fáberou. </w:t>
      </w:r>
    </w:p>
    <w:p w:rsidR="004C2616" w:rsidRPr="004C2616" w:rsidRDefault="004C2616" w:rsidP="000C277C">
      <w:pPr>
        <w:spacing w:after="0" w:line="240" w:lineRule="auto"/>
        <w:jc w:val="both"/>
        <w:rPr>
          <w:b/>
        </w:rPr>
      </w:pPr>
      <w:r w:rsidRPr="004C2616">
        <w:rPr>
          <w:b/>
        </w:rPr>
        <w:t>Výstava studentských prací</w:t>
      </w:r>
    </w:p>
    <w:p w:rsidR="004C2616" w:rsidRDefault="001B0DF3" w:rsidP="009101FF">
      <w:pPr>
        <w:jc w:val="both"/>
      </w:pPr>
      <w:r>
        <w:t>O tom, že spojení m</w:t>
      </w:r>
      <w:r w:rsidR="009101FF">
        <w:t>ládí s tradicí přineslo své ovoce</w:t>
      </w:r>
      <w:r w:rsidR="009D48B2">
        <w:t>, se mohou zákazníci značky JIKA</w:t>
      </w:r>
      <w:r w:rsidR="009101FF">
        <w:t xml:space="preserve"> </w:t>
      </w:r>
      <w:r w:rsidR="00E530B6">
        <w:t>přesvědčit na </w:t>
      </w:r>
      <w:r>
        <w:t>výstavě v Galerii koupelen L</w:t>
      </w:r>
      <w:r w:rsidR="009D48B2">
        <w:t>AUFEN</w:t>
      </w:r>
      <w:r>
        <w:t xml:space="preserve"> (</w:t>
      </w:r>
      <w:r w:rsidR="00867F8A">
        <w:t>I.P.Pavlova 5, Praha 2</w:t>
      </w:r>
      <w:r>
        <w:t>), kde jsou všechna díla vystavena</w:t>
      </w:r>
      <w:r w:rsidR="009A6272">
        <w:t>. Expozici můžete</w:t>
      </w:r>
      <w:r w:rsidR="00EC20D1">
        <w:t xml:space="preserve"> </w:t>
      </w:r>
      <w:r w:rsidR="003E7A99">
        <w:t>z</w:t>
      </w:r>
      <w:r w:rsidR="00EC20D1">
        <w:t xml:space="preserve">hlédnout </w:t>
      </w:r>
      <w:r>
        <w:t xml:space="preserve">až do konce roku 2012. </w:t>
      </w:r>
    </w:p>
    <w:p w:rsidR="00542CFE" w:rsidRDefault="002B5AD7" w:rsidP="002B5AD7">
      <w:r>
        <w:br/>
      </w:r>
      <w:r>
        <w:br/>
      </w:r>
    </w:p>
    <w:p w:rsidR="00542CFE" w:rsidRDefault="00542CFE" w:rsidP="000736CC">
      <w:pPr>
        <w:jc w:val="both"/>
      </w:pPr>
    </w:p>
    <w:p w:rsidR="00261408" w:rsidRDefault="00261408" w:rsidP="000736CC">
      <w:pPr>
        <w:jc w:val="both"/>
      </w:pPr>
    </w:p>
    <w:p w:rsidR="00261408" w:rsidRDefault="00261408" w:rsidP="000736CC">
      <w:pPr>
        <w:jc w:val="both"/>
      </w:pPr>
    </w:p>
    <w:p w:rsidR="00261408" w:rsidRDefault="00261408" w:rsidP="000736CC">
      <w:pPr>
        <w:jc w:val="both"/>
      </w:pPr>
    </w:p>
    <w:p w:rsidR="00261408" w:rsidRPr="001B0DF3" w:rsidRDefault="00261408" w:rsidP="000736CC">
      <w:pPr>
        <w:jc w:val="both"/>
      </w:pPr>
    </w:p>
    <w:p w:rsidR="0037467D" w:rsidRDefault="004C2616" w:rsidP="000736CC">
      <w:pPr>
        <w:jc w:val="both"/>
        <w:rPr>
          <w:b/>
        </w:rPr>
      </w:pPr>
      <w:r>
        <w:rPr>
          <w:b/>
        </w:rPr>
        <w:lastRenderedPageBreak/>
        <w:t>Ukázky prací</w:t>
      </w:r>
      <w:r w:rsidR="001B0DF3">
        <w:rPr>
          <w:b/>
        </w:rPr>
        <w:t xml:space="preserve"> </w:t>
      </w:r>
      <w:r w:rsidR="001B0DF3" w:rsidRPr="001B0DF3">
        <w:rPr>
          <w:b/>
        </w:rPr>
        <w:t xml:space="preserve">studentů Ateliéru Keramického designu </w:t>
      </w:r>
    </w:p>
    <w:p w:rsidR="001B0DF3" w:rsidRPr="00C22481" w:rsidRDefault="001B0DF3" w:rsidP="004C2616">
      <w:pPr>
        <w:spacing w:after="0" w:line="240" w:lineRule="auto"/>
        <w:rPr>
          <w:b/>
        </w:rPr>
      </w:pPr>
      <w:r w:rsidRPr="00C22481">
        <w:rPr>
          <w:b/>
        </w:rPr>
        <w:t>Helena Klicperová</w:t>
      </w:r>
      <w:r w:rsidR="00B65C41">
        <w:rPr>
          <w:b/>
        </w:rPr>
        <w:t xml:space="preserve">, </w:t>
      </w:r>
      <w:r w:rsidR="0000605C">
        <w:rPr>
          <w:b/>
        </w:rPr>
        <w:t>set sanitární keramiky Eddy</w:t>
      </w:r>
    </w:p>
    <w:p w:rsidR="001B0DF3" w:rsidRPr="003559E8" w:rsidRDefault="000715C7" w:rsidP="0000605C">
      <w:pPr>
        <w:jc w:val="both"/>
      </w:pPr>
      <w:r>
        <w:rPr>
          <w:b/>
          <w:noProof/>
          <w:lang w:eastAsia="cs-CZ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margin">
              <wp:posOffset>3084830</wp:posOffset>
            </wp:positionH>
            <wp:positionV relativeFrom="margin">
              <wp:posOffset>525145</wp:posOffset>
            </wp:positionV>
            <wp:extent cx="3159760" cy="2385060"/>
            <wp:effectExtent l="0" t="0" r="2540" b="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0DF3">
        <w:t>Eddy je variabilní, tvarově zajímavý set sanitární keramiky</w:t>
      </w:r>
      <w:r w:rsidR="009151E8">
        <w:t xml:space="preserve">, </w:t>
      </w:r>
      <w:r w:rsidR="0000605C">
        <w:t>jeho</w:t>
      </w:r>
      <w:r w:rsidR="009151E8">
        <w:t>ž</w:t>
      </w:r>
      <w:r w:rsidR="0000605C">
        <w:t xml:space="preserve"> organ</w:t>
      </w:r>
      <w:r w:rsidR="00F854C2">
        <w:t>ické tvary se inspirovaly</w:t>
      </w:r>
      <w:r w:rsidR="001B0DF3">
        <w:t xml:space="preserve"> přírodní silou vody. </w:t>
      </w:r>
      <w:r w:rsidR="00F854C2">
        <w:t>Hladké oblé linie kopírující oblázky doplňuje hranka</w:t>
      </w:r>
      <w:r w:rsidR="001B0DF3">
        <w:t xml:space="preserve"> mizející v míse jako vodní vír, která je dominantním a </w:t>
      </w:r>
      <w:r w:rsidR="009151E8">
        <w:t xml:space="preserve">zároveň </w:t>
      </w:r>
      <w:r w:rsidR="001B0DF3">
        <w:t xml:space="preserve">spojovacím znakem celé série. </w:t>
      </w:r>
      <w:r w:rsidR="0000605C">
        <w:t>Komplet</w:t>
      </w:r>
      <w:r w:rsidR="001B0DF3">
        <w:t xml:space="preserve"> obsahuje závěsné umyvad</w:t>
      </w:r>
      <w:r w:rsidR="009151E8">
        <w:t>lo s integrovaným krytem sifonu</w:t>
      </w:r>
      <w:r w:rsidR="001B0DF3">
        <w:t>, umyvadlo na skříňku a</w:t>
      </w:r>
      <w:r w:rsidR="0000605C">
        <w:t> </w:t>
      </w:r>
      <w:r w:rsidR="00F854C2">
        <w:t>dvojumyvadlo, k</w:t>
      </w:r>
      <w:r w:rsidR="001B0DF3">
        <w:t>ombi</w:t>
      </w:r>
      <w:r w:rsidR="00F854C2">
        <w:t xml:space="preserve"> klozet</w:t>
      </w:r>
      <w:r w:rsidR="001B0DF3">
        <w:t>, sam</w:t>
      </w:r>
      <w:r w:rsidR="00F854C2">
        <w:t>ostatně stojící a závěsný klozet</w:t>
      </w:r>
      <w:r w:rsidR="001B0DF3">
        <w:t>, závěsný a samostatně stojící bidet a</w:t>
      </w:r>
      <w:r w:rsidR="0000605C">
        <w:t> </w:t>
      </w:r>
      <w:r w:rsidR="001B0DF3">
        <w:t xml:space="preserve">sprchovou vaničku. Součástí je také záchodové prkénko a panel </w:t>
      </w:r>
      <w:r w:rsidR="0000605C">
        <w:t xml:space="preserve">na </w:t>
      </w:r>
      <w:r w:rsidR="001B0DF3">
        <w:t>splachování.</w:t>
      </w:r>
      <w:r w:rsidR="0000605C">
        <w:t xml:space="preserve"> </w:t>
      </w:r>
      <w:r w:rsidR="009151E8">
        <w:t xml:space="preserve">Z navrženého setu bylo </w:t>
      </w:r>
      <w:r w:rsidR="0000605C" w:rsidRPr="003559E8">
        <w:t>vyrobeno</w:t>
      </w:r>
      <w:r w:rsidR="001B0DF3" w:rsidRPr="003559E8">
        <w:t xml:space="preserve"> závěsné umyvadl</w:t>
      </w:r>
      <w:r w:rsidR="0000605C" w:rsidRPr="003559E8">
        <w:t>o s integrovan</w:t>
      </w:r>
      <w:r w:rsidR="00F854C2" w:rsidRPr="003559E8">
        <w:t>ým krytem sifonem (rozměry: šíř</w:t>
      </w:r>
      <w:r w:rsidR="0000605C" w:rsidRPr="003559E8">
        <w:t>ka 60 cm, výška</w:t>
      </w:r>
      <w:r w:rsidR="001B0DF3" w:rsidRPr="003559E8">
        <w:t xml:space="preserve"> 45 cm a</w:t>
      </w:r>
      <w:r w:rsidR="0000605C" w:rsidRPr="003559E8">
        <w:t> </w:t>
      </w:r>
      <w:r w:rsidR="001B0DF3" w:rsidRPr="003559E8">
        <w:t xml:space="preserve">hloubka </w:t>
      </w:r>
      <w:r w:rsidR="0000605C" w:rsidRPr="003559E8">
        <w:t xml:space="preserve">50 cm). </w:t>
      </w:r>
    </w:p>
    <w:p w:rsidR="00960B63" w:rsidRDefault="00960B63" w:rsidP="00A752A9">
      <w:pPr>
        <w:spacing w:after="0" w:line="240" w:lineRule="auto"/>
        <w:rPr>
          <w:b/>
        </w:rPr>
      </w:pPr>
    </w:p>
    <w:p w:rsidR="004C2616" w:rsidRPr="00C22481" w:rsidRDefault="004C2616" w:rsidP="004E787C">
      <w:pPr>
        <w:spacing w:after="0"/>
        <w:rPr>
          <w:b/>
        </w:rPr>
      </w:pPr>
      <w:r w:rsidRPr="00C22481">
        <w:rPr>
          <w:b/>
        </w:rPr>
        <w:t>Štěpán Jirka</w:t>
      </w:r>
      <w:r>
        <w:rPr>
          <w:b/>
        </w:rPr>
        <w:t>, koupelnový set Ribbon</w:t>
      </w:r>
    </w:p>
    <w:p w:rsidR="00537856" w:rsidRPr="004E787C" w:rsidRDefault="004E787C" w:rsidP="004E787C">
      <w:pPr>
        <w:jc w:val="both"/>
      </w:pPr>
      <w:r>
        <w:rPr>
          <w:b/>
          <w:noProof/>
          <w:lang w:eastAsia="cs-CZ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margin">
              <wp:posOffset>3931285</wp:posOffset>
            </wp:positionH>
            <wp:positionV relativeFrom="margin">
              <wp:posOffset>3794125</wp:posOffset>
            </wp:positionV>
            <wp:extent cx="2029460" cy="2827020"/>
            <wp:effectExtent l="0" t="0" r="8890" b="0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C2616">
        <w:t>Set sanitární keramiky a koupelnového nábytku Ribbon přináší exkluzivitu spojenou s maximální funkč</w:t>
      </w:r>
      <w:r w:rsidR="009151E8">
        <w:t xml:space="preserve">ností pro malé koupelny. Autor </w:t>
      </w:r>
      <w:r w:rsidR="004C2616">
        <w:t xml:space="preserve">dokazuje, že atraktivní design není jen pro mladé, </w:t>
      </w:r>
      <w:r w:rsidR="0095523C">
        <w:t>ale respektuje potřeby seniorů i</w:t>
      </w:r>
      <w:r w:rsidR="004C2616">
        <w:t xml:space="preserve"> lidí se sníženou pohyblivostí. </w:t>
      </w:r>
      <w:r w:rsidR="004C2616" w:rsidRPr="003559E8">
        <w:t>Základem řady je umyvadlo s krytým ventilem, které bylo společně se skříňkou zrealizováno jako funkční prototyp. Tvar ker</w:t>
      </w:r>
      <w:r w:rsidR="0095523C">
        <w:t xml:space="preserve">amického krytu plynule rozvádí tekoucí </w:t>
      </w:r>
      <w:r w:rsidR="004C2616" w:rsidRPr="003559E8">
        <w:t>vodu a zabraňuje tím rozstřikování navzdory malé hloubce umyvadla.</w:t>
      </w:r>
      <w:r w:rsidR="004C2616">
        <w:t xml:space="preserve"> V případě potřeby je možné umyvadlo prohloubit vyjmutím krytu. Skříňka byla navržena se záměrem maximalizovat úložný prostor a její zúžení ve spodní části zároveň zajišťuje pohodlné stání u</w:t>
      </w:r>
      <w:r w:rsidR="00A752A9">
        <w:t> </w:t>
      </w:r>
      <w:r w:rsidR="004C2616">
        <w:t>umyvadla. Modulární systém umožňuje volit mezi šuplí</w:t>
      </w:r>
      <w:r w:rsidR="00F854C2">
        <w:t>ky, výklopným košem na prádlo a </w:t>
      </w:r>
      <w:r w:rsidR="004C2616">
        <w:t>výsuvným košem. Ten lze využít i jako sedátko pro osoby, pro které</w:t>
      </w:r>
      <w:r w:rsidR="00E530B6">
        <w:t xml:space="preserve"> může být dlouhé stání např. </w:t>
      </w:r>
      <w:r w:rsidR="00E530B6" w:rsidRPr="00E530B6">
        <w:t>ze</w:t>
      </w:r>
      <w:r w:rsidR="00E530B6">
        <w:t> </w:t>
      </w:r>
      <w:r w:rsidR="004C2616" w:rsidRPr="00E530B6">
        <w:t>zdravotních</w:t>
      </w:r>
      <w:r w:rsidR="004C2616">
        <w:t xml:space="preserve"> důvodů namáhavé nebo nepříjemné. </w:t>
      </w:r>
    </w:p>
    <w:p w:rsidR="004E787C" w:rsidRDefault="004E787C" w:rsidP="00A752A9">
      <w:pPr>
        <w:spacing w:after="0" w:line="240" w:lineRule="auto"/>
        <w:rPr>
          <w:b/>
        </w:rPr>
      </w:pPr>
    </w:p>
    <w:p w:rsidR="004E787C" w:rsidRDefault="004E787C" w:rsidP="00A752A9">
      <w:pPr>
        <w:spacing w:after="0" w:line="240" w:lineRule="auto"/>
        <w:rPr>
          <w:b/>
        </w:rPr>
      </w:pPr>
      <w:r>
        <w:rPr>
          <w:b/>
          <w:noProof/>
          <w:lang w:eastAsia="cs-CZ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margin">
              <wp:posOffset>3475355</wp:posOffset>
            </wp:positionH>
            <wp:positionV relativeFrom="margin">
              <wp:posOffset>7031355</wp:posOffset>
            </wp:positionV>
            <wp:extent cx="2583180" cy="2092325"/>
            <wp:effectExtent l="0" t="0" r="7620" b="3175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5DC7" w:rsidRDefault="00A752A9" w:rsidP="00C55DC7">
      <w:pPr>
        <w:spacing w:after="0" w:line="240" w:lineRule="auto"/>
        <w:jc w:val="both"/>
        <w:rPr>
          <w:b/>
        </w:rPr>
      </w:pPr>
      <w:r w:rsidRPr="00C22481">
        <w:rPr>
          <w:b/>
        </w:rPr>
        <w:t xml:space="preserve">Markéta Kalivodová, </w:t>
      </w:r>
      <w:r>
        <w:rPr>
          <w:b/>
        </w:rPr>
        <w:t xml:space="preserve">koupelnový box </w:t>
      </w:r>
      <w:r w:rsidR="00C55DC7">
        <w:rPr>
          <w:b/>
        </w:rPr>
        <w:t>SUNFLOWE</w:t>
      </w:r>
      <w:r w:rsidR="0095523C">
        <w:rPr>
          <w:b/>
        </w:rPr>
        <w:t>R</w:t>
      </w:r>
    </w:p>
    <w:p w:rsidR="004C2616" w:rsidRPr="00C55DC7" w:rsidRDefault="00E530B6" w:rsidP="00C55DC7">
      <w:pPr>
        <w:spacing w:after="0" w:line="240" w:lineRule="auto"/>
        <w:jc w:val="both"/>
        <w:rPr>
          <w:b/>
        </w:rPr>
      </w:pPr>
      <w:r>
        <w:t>Koupelnový b</w:t>
      </w:r>
      <w:r w:rsidR="00A752A9">
        <w:t xml:space="preserve">ox je určen do hotelové koupelny, </w:t>
      </w:r>
      <w:r w:rsidR="0095523C">
        <w:t xml:space="preserve">od které </w:t>
      </w:r>
      <w:r w:rsidR="00A752A9">
        <w:t>lidé očekávají něco nového a luxusnějšího</w:t>
      </w:r>
      <w:r w:rsidR="00F854C2">
        <w:t>,</w:t>
      </w:r>
      <w:r w:rsidR="00A752A9">
        <w:t xml:space="preserve"> než mají doma. </w:t>
      </w:r>
      <w:r w:rsidR="0095523C">
        <w:t>V</w:t>
      </w:r>
      <w:r w:rsidR="00A752A9">
        <w:t>šechny prvky jsou přizpůsobeny</w:t>
      </w:r>
      <w:r w:rsidR="00F854C2">
        <w:t xml:space="preserve"> tvarosloví</w:t>
      </w:r>
      <w:r w:rsidR="0095523C">
        <w:t xml:space="preserve"> slunečnice</w:t>
      </w:r>
      <w:r w:rsidR="00F854C2">
        <w:t xml:space="preserve">. Box </w:t>
      </w:r>
      <w:r w:rsidR="0095523C">
        <w:t xml:space="preserve">je určen </w:t>
      </w:r>
      <w:r w:rsidR="00F854C2">
        <w:t>nejen pro sprchování, ale také</w:t>
      </w:r>
      <w:r w:rsidR="00A752A9">
        <w:t xml:space="preserve"> pro pohodlné koupání v kulaté vaně. </w:t>
      </w:r>
      <w:r>
        <w:t>Varianta pouze se sprchovým koutem najde uplatnění v menších koupelnách. Na slunečnici</w:t>
      </w:r>
      <w:r w:rsidR="00A752A9">
        <w:t xml:space="preserve"> můžeme přidávat další stonky</w:t>
      </w:r>
      <w:r w:rsidR="0095523C">
        <w:t>,</w:t>
      </w:r>
      <w:r w:rsidR="00A752A9">
        <w:t xml:space="preserve"> například pro zrcátko nad umyvadlem.</w:t>
      </w:r>
    </w:p>
    <w:p w:rsidR="00CD6D87" w:rsidRDefault="00CD6D87" w:rsidP="00542CFE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jc w:val="both"/>
        <w:rPr>
          <w:rFonts w:cstheme="minorHAnsi"/>
          <w:b/>
        </w:rPr>
      </w:pPr>
    </w:p>
    <w:p w:rsidR="0095523C" w:rsidRDefault="0095523C" w:rsidP="00542CFE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jc w:val="both"/>
        <w:rPr>
          <w:rFonts w:cstheme="minorHAnsi"/>
          <w:b/>
        </w:rPr>
      </w:pPr>
    </w:p>
    <w:p w:rsidR="00542CFE" w:rsidRPr="00C8231F" w:rsidRDefault="00542CFE" w:rsidP="00542CFE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jc w:val="both"/>
        <w:rPr>
          <w:rFonts w:cstheme="minorHAnsi"/>
        </w:rPr>
      </w:pPr>
      <w:r w:rsidRPr="00542CFE">
        <w:rPr>
          <w:rFonts w:cstheme="minorHAnsi"/>
          <w:b/>
        </w:rPr>
        <w:lastRenderedPageBreak/>
        <w:t>Daniel Pavlík, sada Plán A</w:t>
      </w:r>
      <w:r w:rsidR="00C8231F">
        <w:rPr>
          <w:rFonts w:cstheme="minorHAnsi"/>
          <w:b/>
        </w:rPr>
        <w:t xml:space="preserve"> </w:t>
      </w:r>
    </w:p>
    <w:p w:rsidR="003559E8" w:rsidRDefault="009E5A06" w:rsidP="003559E8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jc w:val="both"/>
        <w:rPr>
          <w:rFonts w:cstheme="minorHAnsi"/>
        </w:rPr>
      </w:pPr>
      <w:r>
        <w:rPr>
          <w:noProof/>
          <w:lang w:eastAsia="cs-CZ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margin">
              <wp:posOffset>2976245</wp:posOffset>
            </wp:positionH>
            <wp:positionV relativeFrom="margin">
              <wp:posOffset>273685</wp:posOffset>
            </wp:positionV>
            <wp:extent cx="2844800" cy="2133600"/>
            <wp:effectExtent l="0" t="0" r="0" b="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A2B67">
        <w:rPr>
          <w:rFonts w:cstheme="minorHAnsi"/>
        </w:rPr>
        <w:t xml:space="preserve"> </w:t>
      </w:r>
      <w:r w:rsidR="002872F3">
        <w:rPr>
          <w:rFonts w:cstheme="minorHAnsi"/>
        </w:rPr>
        <w:t xml:space="preserve">Sada Plán A je určena pro menší až střední koupelny, ve kterých není prostor pro </w:t>
      </w:r>
      <w:r w:rsidR="008612E6">
        <w:rPr>
          <w:rFonts w:cstheme="minorHAnsi"/>
        </w:rPr>
        <w:t>zbytečné plýtvání místem, a k</w:t>
      </w:r>
      <w:r w:rsidR="00D365C6">
        <w:rPr>
          <w:rFonts w:cstheme="minorHAnsi"/>
        </w:rPr>
        <w:t xml:space="preserve">lade důraz </w:t>
      </w:r>
      <w:r w:rsidR="0095523C">
        <w:rPr>
          <w:rFonts w:cstheme="minorHAnsi"/>
        </w:rPr>
        <w:t xml:space="preserve">především </w:t>
      </w:r>
      <w:r w:rsidR="00D365C6">
        <w:rPr>
          <w:rFonts w:cstheme="minorHAnsi"/>
        </w:rPr>
        <w:t xml:space="preserve">na funkci a modularitu jednotlivých prvků. Základní obdélníkový tvar </w:t>
      </w:r>
      <w:r w:rsidR="008612E6">
        <w:rPr>
          <w:rFonts w:cstheme="minorHAnsi"/>
        </w:rPr>
        <w:t xml:space="preserve">využitý u všech částí setu </w:t>
      </w:r>
      <w:r w:rsidR="00D365C6">
        <w:rPr>
          <w:rFonts w:cstheme="minorHAnsi"/>
        </w:rPr>
        <w:t xml:space="preserve">oživuje asymetrie. Ta působí nejen jako pojítko mezi jednotlivými prvky, ale vytváří i funkční uspořádání v prostoru. </w:t>
      </w:r>
      <w:r w:rsidR="008612E6">
        <w:rPr>
          <w:rFonts w:cstheme="minorHAnsi"/>
        </w:rPr>
        <w:t xml:space="preserve">Navíc každému keramickému kusu propůjčuje odkládací plochy tam, kde je jich potřeba. Základním </w:t>
      </w:r>
      <w:r w:rsidR="0095523C">
        <w:rPr>
          <w:rFonts w:cstheme="minorHAnsi"/>
        </w:rPr>
        <w:t>prvkem se stalo umyvadlo</w:t>
      </w:r>
      <w:r w:rsidR="008612E6">
        <w:rPr>
          <w:rFonts w:cstheme="minorHAnsi"/>
        </w:rPr>
        <w:t xml:space="preserve">, které </w:t>
      </w:r>
      <w:r w:rsidR="0095523C">
        <w:rPr>
          <w:rFonts w:cstheme="minorHAnsi"/>
        </w:rPr>
        <w:t xml:space="preserve">se dočkalo </w:t>
      </w:r>
      <w:r w:rsidR="008612E6">
        <w:rPr>
          <w:rFonts w:cstheme="minorHAnsi"/>
        </w:rPr>
        <w:t xml:space="preserve">finální realizace </w:t>
      </w:r>
      <w:r w:rsidR="0095523C">
        <w:rPr>
          <w:rFonts w:cstheme="minorHAnsi"/>
        </w:rPr>
        <w:t>během spolupráce se značkou JIKA</w:t>
      </w:r>
      <w:r w:rsidR="008612E6">
        <w:rPr>
          <w:rFonts w:cstheme="minorHAnsi"/>
        </w:rPr>
        <w:t xml:space="preserve">. V návrzích je </w:t>
      </w:r>
      <w:r w:rsidR="0055378A">
        <w:rPr>
          <w:rFonts w:cstheme="minorHAnsi"/>
        </w:rPr>
        <w:t>doplněno</w:t>
      </w:r>
      <w:r w:rsidR="008612E6">
        <w:rPr>
          <w:rFonts w:cstheme="minorHAnsi"/>
        </w:rPr>
        <w:t xml:space="preserve"> o koupelnový nábytek v různých barevných variantách a praktické úchytky na ručníky. Kromě umyvadla</w:t>
      </w:r>
      <w:r w:rsidR="0055378A">
        <w:rPr>
          <w:rFonts w:cstheme="minorHAnsi"/>
        </w:rPr>
        <w:t xml:space="preserve"> navrženého v kombinaci se</w:t>
      </w:r>
      <w:r w:rsidR="008612E6">
        <w:rPr>
          <w:rFonts w:cstheme="minorHAnsi"/>
        </w:rPr>
        <w:t xml:space="preserve"> skříňk</w:t>
      </w:r>
      <w:r w:rsidR="0055378A">
        <w:rPr>
          <w:rFonts w:cstheme="minorHAnsi"/>
        </w:rPr>
        <w:t>o</w:t>
      </w:r>
      <w:r w:rsidR="008612E6">
        <w:rPr>
          <w:rFonts w:cstheme="minorHAnsi"/>
        </w:rPr>
        <w:t xml:space="preserve">u, zahrnuje koupelnový set Plán A také vanu, sprchové vaničky, dvojumyvadlo či klozet. </w:t>
      </w:r>
    </w:p>
    <w:p w:rsidR="00C55DC7" w:rsidRPr="003559E8" w:rsidRDefault="00C55DC7" w:rsidP="003559E8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jc w:val="both"/>
        <w:rPr>
          <w:rFonts w:cstheme="minorHAnsi"/>
        </w:rPr>
      </w:pPr>
    </w:p>
    <w:p w:rsidR="008F79B5" w:rsidRDefault="008F79B5" w:rsidP="00537856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jc w:val="both"/>
        <w:rPr>
          <w:rFonts w:cstheme="minorHAnsi"/>
          <w:b/>
        </w:rPr>
      </w:pPr>
      <w:r>
        <w:rPr>
          <w:noProof/>
          <w:lang w:eastAsia="cs-CZ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margin">
              <wp:posOffset>4243705</wp:posOffset>
            </wp:positionH>
            <wp:positionV relativeFrom="margin">
              <wp:posOffset>3355975</wp:posOffset>
            </wp:positionV>
            <wp:extent cx="1668780" cy="2479675"/>
            <wp:effectExtent l="0" t="0" r="7620" b="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68780" cy="247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B5AD7" w:rsidRPr="00537856" w:rsidRDefault="00960B63" w:rsidP="00537856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jc w:val="both"/>
        <w:rPr>
          <w:rFonts w:cstheme="minorHAnsi"/>
        </w:rPr>
      </w:pPr>
      <w:r w:rsidRPr="00537856">
        <w:rPr>
          <w:rFonts w:cstheme="minorHAnsi"/>
          <w:b/>
        </w:rPr>
        <w:t xml:space="preserve">Veronika Houdková </w:t>
      </w:r>
      <w:r w:rsidR="002B5AD7" w:rsidRPr="00537856">
        <w:rPr>
          <w:rFonts w:cstheme="minorHAnsi"/>
          <w:b/>
        </w:rPr>
        <w:t>–</w:t>
      </w:r>
      <w:r w:rsidRPr="00537856">
        <w:rPr>
          <w:rFonts w:cstheme="minorHAnsi"/>
          <w:b/>
        </w:rPr>
        <w:t xml:space="preserve"> Roudnická</w:t>
      </w:r>
      <w:r w:rsidR="00537856" w:rsidRPr="00537856">
        <w:rPr>
          <w:rFonts w:cstheme="minorHAnsi"/>
          <w:b/>
        </w:rPr>
        <w:t xml:space="preserve">, </w:t>
      </w:r>
      <w:r w:rsidR="00537856">
        <w:rPr>
          <w:rFonts w:cstheme="minorHAnsi"/>
          <w:b/>
        </w:rPr>
        <w:t xml:space="preserve">Triangulum </w:t>
      </w:r>
    </w:p>
    <w:p w:rsidR="00537856" w:rsidRPr="00537856" w:rsidRDefault="00537856" w:rsidP="00124656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jc w:val="both"/>
        <w:rPr>
          <w:rFonts w:cstheme="minorHAnsi"/>
        </w:rPr>
      </w:pPr>
      <w:r>
        <w:rPr>
          <w:rFonts w:cstheme="minorHAnsi"/>
        </w:rPr>
        <w:t xml:space="preserve">Pocitový i hmatatelný kontrast mezi čistou jemnou keramikou umyvadla a syrovým materiálem podstavce představuje projekt Triangulum. Dle vlastního vkusu si může zákazník zvolit z nejrůznějších druhů materiálů a barev – od přírodních, zemitých až po křiklavé módní výstřelky. Ze samotného umyvadla se tak stává módní doplněk domova. </w:t>
      </w:r>
    </w:p>
    <w:p w:rsidR="00537856" w:rsidRDefault="006A2B67" w:rsidP="00124656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jc w:val="both"/>
        <w:rPr>
          <w:rFonts w:ascii="Helvetica" w:hAnsi="Helvetica" w:cs="Helvetica"/>
          <w:b/>
        </w:rPr>
      </w:pPr>
      <w:r w:rsidRPr="006A2B67">
        <w:rPr>
          <w:noProof/>
          <w:lang w:eastAsia="cs-CZ"/>
        </w:rPr>
        <w:t xml:space="preserve"> </w:t>
      </w:r>
    </w:p>
    <w:p w:rsidR="006A2B67" w:rsidRPr="00E530B6" w:rsidRDefault="006A2B67" w:rsidP="00124656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jc w:val="both"/>
        <w:rPr>
          <w:rFonts w:ascii="Helvetica" w:hAnsi="Helvetica" w:cs="Helvetica"/>
          <w:b/>
        </w:rPr>
      </w:pPr>
    </w:p>
    <w:p w:rsidR="00C55DC7" w:rsidRDefault="00C55DC7" w:rsidP="002B5AD7">
      <w:pPr>
        <w:spacing w:after="0" w:line="240" w:lineRule="auto"/>
        <w:rPr>
          <w:rFonts w:cstheme="minorHAnsi"/>
          <w:b/>
        </w:rPr>
      </w:pPr>
    </w:p>
    <w:p w:rsidR="00C55DC7" w:rsidRDefault="00C55DC7" w:rsidP="002B5AD7">
      <w:pPr>
        <w:spacing w:after="0" w:line="240" w:lineRule="auto"/>
        <w:rPr>
          <w:rFonts w:cstheme="minorHAnsi"/>
          <w:b/>
        </w:rPr>
      </w:pPr>
    </w:p>
    <w:p w:rsidR="00226E96" w:rsidRPr="00C8231F" w:rsidRDefault="00226E96" w:rsidP="002B5AD7">
      <w:pPr>
        <w:spacing w:after="0" w:line="240" w:lineRule="auto"/>
        <w:rPr>
          <w:rFonts w:cstheme="minorHAnsi"/>
          <w:b/>
        </w:rPr>
      </w:pPr>
      <w:r w:rsidRPr="00C8231F">
        <w:rPr>
          <w:rFonts w:cstheme="minorHAnsi"/>
          <w:b/>
        </w:rPr>
        <w:t>Hana M</w:t>
      </w:r>
      <w:r w:rsidR="002B5AD7" w:rsidRPr="00C8231F">
        <w:rPr>
          <w:rFonts w:cstheme="minorHAnsi"/>
          <w:b/>
        </w:rPr>
        <w:t xml:space="preserve">alátková, </w:t>
      </w:r>
      <w:r w:rsidR="001F0DA0" w:rsidRPr="00C8231F">
        <w:rPr>
          <w:rFonts w:cstheme="minorHAnsi"/>
          <w:b/>
        </w:rPr>
        <w:t>projekt panelákové koupelny</w:t>
      </w:r>
    </w:p>
    <w:p w:rsidR="00DC31BD" w:rsidRPr="008F79B5" w:rsidRDefault="008F79B5" w:rsidP="008F79B5">
      <w:pPr>
        <w:jc w:val="both"/>
        <w:rPr>
          <w:rFonts w:cstheme="minorHAnsi"/>
        </w:rPr>
      </w:pPr>
      <w:bookmarkStart w:id="0" w:name="_GoBack"/>
      <w:r>
        <w:rPr>
          <w:rFonts w:ascii="Helvetica" w:hAnsi="Helvetica" w:cs="Helvetica"/>
          <w:noProof/>
          <w:lang w:eastAsia="cs-CZ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margin">
              <wp:posOffset>3664585</wp:posOffset>
            </wp:positionH>
            <wp:positionV relativeFrom="margin">
              <wp:posOffset>6231890</wp:posOffset>
            </wp:positionV>
            <wp:extent cx="2414270" cy="2581275"/>
            <wp:effectExtent l="0" t="0" r="5080" b="9525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 w:rsidR="001F0DA0" w:rsidRPr="00C8231F">
        <w:rPr>
          <w:rFonts w:cstheme="minorHAnsi"/>
        </w:rPr>
        <w:t>Panelákové koupelny disponuj</w:t>
      </w:r>
      <w:r w:rsidR="00DA4000" w:rsidRPr="00C8231F">
        <w:rPr>
          <w:rFonts w:cstheme="minorHAnsi"/>
        </w:rPr>
        <w:t xml:space="preserve">í často velmi podobnými rozměry. Cílem práce bylo navrhnout takovou koupelnovou sanitu, která co nejúčelněji </w:t>
      </w:r>
      <w:r w:rsidR="00C8231F" w:rsidRPr="00C8231F">
        <w:rPr>
          <w:rFonts w:cstheme="minorHAnsi"/>
        </w:rPr>
        <w:t xml:space="preserve">vyřeší </w:t>
      </w:r>
      <w:r w:rsidR="001F0DA0" w:rsidRPr="00C8231F">
        <w:rPr>
          <w:rFonts w:cstheme="minorHAnsi"/>
        </w:rPr>
        <w:t>uspořádání</w:t>
      </w:r>
      <w:r w:rsidR="00DA4000" w:rsidRPr="00C8231F">
        <w:rPr>
          <w:rFonts w:cstheme="minorHAnsi"/>
        </w:rPr>
        <w:t xml:space="preserve"> </w:t>
      </w:r>
      <w:r w:rsidR="00537856">
        <w:rPr>
          <w:rFonts w:cstheme="minorHAnsi"/>
        </w:rPr>
        <w:t>malého</w:t>
      </w:r>
      <w:r w:rsidR="001F0DA0" w:rsidRPr="00C8231F">
        <w:rPr>
          <w:rFonts w:cstheme="minorHAnsi"/>
        </w:rPr>
        <w:t xml:space="preserve"> prostoru. Dalším z požadavků </w:t>
      </w:r>
      <w:r w:rsidR="00493A2A" w:rsidRPr="00C8231F">
        <w:rPr>
          <w:rFonts w:cstheme="minorHAnsi"/>
        </w:rPr>
        <w:t>bylo ponechat v koupelně mí</w:t>
      </w:r>
      <w:r w:rsidR="00C8231F" w:rsidRPr="00C8231F">
        <w:rPr>
          <w:rFonts w:cstheme="minorHAnsi"/>
        </w:rPr>
        <w:t xml:space="preserve">sto pro pračku. </w:t>
      </w:r>
      <w:r w:rsidR="00493A2A" w:rsidRPr="00C8231F">
        <w:rPr>
          <w:rFonts w:cstheme="minorHAnsi"/>
        </w:rPr>
        <w:t xml:space="preserve">V této souvislosti navrhla </w:t>
      </w:r>
      <w:r w:rsidR="0055378A">
        <w:rPr>
          <w:rFonts w:cstheme="minorHAnsi"/>
        </w:rPr>
        <w:t xml:space="preserve">autorka </w:t>
      </w:r>
      <w:r w:rsidR="00493A2A" w:rsidRPr="00C8231F">
        <w:rPr>
          <w:rFonts w:cstheme="minorHAnsi"/>
        </w:rPr>
        <w:t>tři typy umyvadel</w:t>
      </w:r>
      <w:r w:rsidR="00C8231F" w:rsidRPr="00C8231F">
        <w:rPr>
          <w:rFonts w:cstheme="minorHAnsi"/>
        </w:rPr>
        <w:t>, v rámci nichž pračku zapracovala</w:t>
      </w:r>
      <w:r w:rsidR="00493A2A" w:rsidRPr="00C8231F">
        <w:rPr>
          <w:rFonts w:cstheme="minorHAnsi"/>
        </w:rPr>
        <w:t>. První varianta je určená pro menší pračky s výškou do 71 cm, kde je koupelnová baterie umístěna na zeď. Druhý typ je upraven tak, aby</w:t>
      </w:r>
      <w:r w:rsidR="00DA4000" w:rsidRPr="00C8231F">
        <w:rPr>
          <w:rFonts w:cstheme="minorHAnsi"/>
        </w:rPr>
        <w:t xml:space="preserve"> se </w:t>
      </w:r>
      <w:r w:rsidR="00493A2A" w:rsidRPr="00C8231F">
        <w:rPr>
          <w:rFonts w:cstheme="minorHAnsi"/>
        </w:rPr>
        <w:t>koupelnová baterie stala</w:t>
      </w:r>
      <w:r w:rsidR="00DA4000" w:rsidRPr="00C8231F">
        <w:rPr>
          <w:rFonts w:cstheme="minorHAnsi"/>
        </w:rPr>
        <w:t xml:space="preserve"> přímo</w:t>
      </w:r>
      <w:r w:rsidR="00493A2A" w:rsidRPr="00C8231F">
        <w:rPr>
          <w:rFonts w:cstheme="minorHAnsi"/>
        </w:rPr>
        <w:t xml:space="preserve"> jeho součástí. Právě </w:t>
      </w:r>
      <w:r w:rsidR="00C8231F" w:rsidRPr="00C8231F">
        <w:rPr>
          <w:rFonts w:cstheme="minorHAnsi"/>
        </w:rPr>
        <w:t>tato</w:t>
      </w:r>
      <w:r w:rsidR="00493A2A" w:rsidRPr="00C8231F">
        <w:rPr>
          <w:rFonts w:cstheme="minorHAnsi"/>
        </w:rPr>
        <w:t xml:space="preserve"> varianta umyvadla byla následně vyrobe</w:t>
      </w:r>
      <w:r w:rsidR="0055378A">
        <w:rPr>
          <w:rFonts w:cstheme="minorHAnsi"/>
        </w:rPr>
        <w:t>na ve spolupráci se značkou JIKA</w:t>
      </w:r>
      <w:r w:rsidR="00493A2A" w:rsidRPr="00C8231F">
        <w:rPr>
          <w:rFonts w:cstheme="minorHAnsi"/>
        </w:rPr>
        <w:t xml:space="preserve">. Poslední </w:t>
      </w:r>
      <w:r w:rsidR="00C8231F" w:rsidRPr="00C8231F">
        <w:rPr>
          <w:rFonts w:cstheme="minorHAnsi"/>
        </w:rPr>
        <w:t>typ</w:t>
      </w:r>
      <w:r w:rsidR="00DA4000" w:rsidRPr="00C8231F">
        <w:rPr>
          <w:rFonts w:cstheme="minorHAnsi"/>
        </w:rPr>
        <w:t xml:space="preserve"> umyvadla je designován pro pračku standartních roz</w:t>
      </w:r>
      <w:r w:rsidR="00C8231F" w:rsidRPr="00C8231F">
        <w:rPr>
          <w:rFonts w:cstheme="minorHAnsi"/>
        </w:rPr>
        <w:t xml:space="preserve">měrů. Kromě </w:t>
      </w:r>
      <w:r w:rsidR="00DA4000" w:rsidRPr="00C8231F">
        <w:rPr>
          <w:rFonts w:cstheme="minorHAnsi"/>
        </w:rPr>
        <w:t>umyvadel navrhla studentka</w:t>
      </w:r>
      <w:r w:rsidR="00C8231F" w:rsidRPr="00C8231F">
        <w:rPr>
          <w:rFonts w:cstheme="minorHAnsi"/>
        </w:rPr>
        <w:t xml:space="preserve"> v rámci sestavy</w:t>
      </w:r>
      <w:r w:rsidR="00DA4000" w:rsidRPr="00C8231F">
        <w:rPr>
          <w:rFonts w:cstheme="minorHAnsi"/>
        </w:rPr>
        <w:t xml:space="preserve"> také va</w:t>
      </w:r>
      <w:r w:rsidR="00C8231F" w:rsidRPr="00C8231F">
        <w:rPr>
          <w:rFonts w:cstheme="minorHAnsi"/>
        </w:rPr>
        <w:t>n</w:t>
      </w:r>
      <w:r w:rsidR="00DA4000" w:rsidRPr="00C8231F">
        <w:rPr>
          <w:rFonts w:cstheme="minorHAnsi"/>
        </w:rPr>
        <w:t xml:space="preserve">u, která je netradičně vyšší a zároveň nepatrně kratší. Díky těmto </w:t>
      </w:r>
      <w:r w:rsidR="00DA4000" w:rsidRPr="00C8231F">
        <w:rPr>
          <w:rFonts w:cstheme="minorHAnsi"/>
        </w:rPr>
        <w:lastRenderedPageBreak/>
        <w:t xml:space="preserve">rozměrům </w:t>
      </w:r>
      <w:r w:rsidR="00C8231F" w:rsidRPr="00C8231F">
        <w:rPr>
          <w:rFonts w:cstheme="minorHAnsi"/>
        </w:rPr>
        <w:t xml:space="preserve">ji </w:t>
      </w:r>
      <w:r w:rsidR="00DA4000" w:rsidRPr="00C8231F">
        <w:rPr>
          <w:rFonts w:cstheme="minorHAnsi"/>
        </w:rPr>
        <w:t xml:space="preserve">lze napustit až po ramena a zadní rozšířená část vytváří dostatek prostoru </w:t>
      </w:r>
      <w:r w:rsidR="00C8231F" w:rsidRPr="00C8231F">
        <w:rPr>
          <w:rFonts w:cstheme="minorHAnsi"/>
        </w:rPr>
        <w:t xml:space="preserve">i </w:t>
      </w:r>
      <w:r w:rsidR="00DA4000" w:rsidRPr="00C8231F">
        <w:rPr>
          <w:rFonts w:cstheme="minorHAnsi"/>
        </w:rPr>
        <w:t>pro sp</w:t>
      </w:r>
      <w:r>
        <w:rPr>
          <w:rFonts w:cstheme="minorHAnsi"/>
        </w:rPr>
        <w:t xml:space="preserve">rchový kout se zástěnou. </w:t>
      </w:r>
    </w:p>
    <w:sectPr w:rsidR="00DC31BD" w:rsidRPr="008F79B5" w:rsidSect="00542CFE">
      <w:pgSz w:w="11906" w:h="16838"/>
      <w:pgMar w:top="1417" w:right="1417" w:bottom="993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B6F0CBA"/>
    <w:multiLevelType w:val="hybridMultilevel"/>
    <w:tmpl w:val="13F6320A"/>
    <w:lvl w:ilvl="0" w:tplc="2ADC868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DC31BD"/>
    <w:rsid w:val="0000605C"/>
    <w:rsid w:val="00027433"/>
    <w:rsid w:val="000715C7"/>
    <w:rsid w:val="000736CC"/>
    <w:rsid w:val="000C277C"/>
    <w:rsid w:val="00124656"/>
    <w:rsid w:val="00167839"/>
    <w:rsid w:val="001B0DF3"/>
    <w:rsid w:val="001F0DA0"/>
    <w:rsid w:val="00226E96"/>
    <w:rsid w:val="00254D86"/>
    <w:rsid w:val="00261408"/>
    <w:rsid w:val="002872F3"/>
    <w:rsid w:val="0029550F"/>
    <w:rsid w:val="002B5AD7"/>
    <w:rsid w:val="00332E09"/>
    <w:rsid w:val="003559E8"/>
    <w:rsid w:val="0037467D"/>
    <w:rsid w:val="003E7A99"/>
    <w:rsid w:val="0046512E"/>
    <w:rsid w:val="00493A2A"/>
    <w:rsid w:val="004B4C3B"/>
    <w:rsid w:val="004C2616"/>
    <w:rsid w:val="004D58C1"/>
    <w:rsid w:val="004E787C"/>
    <w:rsid w:val="005074AE"/>
    <w:rsid w:val="00521DA9"/>
    <w:rsid w:val="005245CE"/>
    <w:rsid w:val="00537856"/>
    <w:rsid w:val="00542CFE"/>
    <w:rsid w:val="00547131"/>
    <w:rsid w:val="00551337"/>
    <w:rsid w:val="0055378A"/>
    <w:rsid w:val="00681223"/>
    <w:rsid w:val="006A2B67"/>
    <w:rsid w:val="006C290C"/>
    <w:rsid w:val="006D0789"/>
    <w:rsid w:val="006E2C0C"/>
    <w:rsid w:val="007373DD"/>
    <w:rsid w:val="00774C36"/>
    <w:rsid w:val="007941A7"/>
    <w:rsid w:val="007B05DB"/>
    <w:rsid w:val="00815281"/>
    <w:rsid w:val="008612E6"/>
    <w:rsid w:val="00867F8A"/>
    <w:rsid w:val="008710D8"/>
    <w:rsid w:val="00891422"/>
    <w:rsid w:val="008F79B5"/>
    <w:rsid w:val="009101FF"/>
    <w:rsid w:val="009151E8"/>
    <w:rsid w:val="00915436"/>
    <w:rsid w:val="0095523C"/>
    <w:rsid w:val="00957734"/>
    <w:rsid w:val="00960B63"/>
    <w:rsid w:val="009A6272"/>
    <w:rsid w:val="009B5755"/>
    <w:rsid w:val="009D48B2"/>
    <w:rsid w:val="009E5A06"/>
    <w:rsid w:val="00A315CD"/>
    <w:rsid w:val="00A664C0"/>
    <w:rsid w:val="00A752A9"/>
    <w:rsid w:val="00AF3A3E"/>
    <w:rsid w:val="00AF3A96"/>
    <w:rsid w:val="00B527BE"/>
    <w:rsid w:val="00B65C41"/>
    <w:rsid w:val="00C55DC7"/>
    <w:rsid w:val="00C8231F"/>
    <w:rsid w:val="00CD6D87"/>
    <w:rsid w:val="00D30437"/>
    <w:rsid w:val="00D365C6"/>
    <w:rsid w:val="00DA4000"/>
    <w:rsid w:val="00DA5725"/>
    <w:rsid w:val="00DC31BD"/>
    <w:rsid w:val="00DF2B8C"/>
    <w:rsid w:val="00E142C0"/>
    <w:rsid w:val="00E530B6"/>
    <w:rsid w:val="00E666F8"/>
    <w:rsid w:val="00E90004"/>
    <w:rsid w:val="00EC20D1"/>
    <w:rsid w:val="00F41D83"/>
    <w:rsid w:val="00F854C2"/>
    <w:rsid w:val="00FA7A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142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C26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261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37856"/>
    <w:pPr>
      <w:spacing w:line="240" w:lineRule="auto"/>
      <w:ind w:left="720"/>
      <w:contextualSpacing/>
    </w:pPr>
    <w:rPr>
      <w:sz w:val="24"/>
      <w:szCs w:val="24"/>
      <w:lang w:val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C26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C2616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537856"/>
    <w:pPr>
      <w:spacing w:line="240" w:lineRule="auto"/>
      <w:ind w:left="720"/>
      <w:contextualSpacing/>
    </w:pPr>
    <w:rPr>
      <w:sz w:val="24"/>
      <w:szCs w:val="24"/>
      <w:lang w:val="de-D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566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1008</Words>
  <Characters>5948</Characters>
  <Application>Microsoft Office Word</Application>
  <DocSecurity>0</DocSecurity>
  <Lines>49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Becková Jana</dc:creator>
  <cp:lastModifiedBy>hejkalova</cp:lastModifiedBy>
  <cp:revision>3</cp:revision>
  <dcterms:created xsi:type="dcterms:W3CDTF">2012-08-28T07:49:00Z</dcterms:created>
  <dcterms:modified xsi:type="dcterms:W3CDTF">2012-08-28T13:11:00Z</dcterms:modified>
</cp:coreProperties>
</file>