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6" w:rsidRDefault="002E5776" w:rsidP="007207D8">
      <w:pPr>
        <w:spacing w:after="0" w:line="360" w:lineRule="auto"/>
        <w:jc w:val="both"/>
        <w:rPr>
          <w:rFonts w:ascii="Times New Roman" w:hAnsi="Times New Roman"/>
          <w:b/>
          <w:sz w:val="24"/>
          <w:szCs w:val="24"/>
        </w:rPr>
      </w:pPr>
    </w:p>
    <w:p w:rsidR="002E5776" w:rsidRPr="002E5776" w:rsidRDefault="002E5776" w:rsidP="007207D8">
      <w:pPr>
        <w:spacing w:after="0" w:line="360" w:lineRule="auto"/>
        <w:jc w:val="both"/>
        <w:rPr>
          <w:rFonts w:ascii="Times New Roman" w:hAnsi="Times New Roman"/>
          <w:b/>
          <w:sz w:val="18"/>
          <w:szCs w:val="24"/>
        </w:rPr>
      </w:pPr>
      <w:r w:rsidRPr="002E5776">
        <w:rPr>
          <w:rFonts w:ascii="Times New Roman" w:hAnsi="Times New Roman"/>
          <w:b/>
          <w:sz w:val="18"/>
          <w:szCs w:val="24"/>
        </w:rPr>
        <w:t>TISKOVÁ ZPRÁVA</w:t>
      </w:r>
    </w:p>
    <w:p w:rsidR="002E5776" w:rsidRDefault="002E5776" w:rsidP="007207D8">
      <w:pPr>
        <w:spacing w:after="0" w:line="360" w:lineRule="auto"/>
        <w:jc w:val="both"/>
        <w:rPr>
          <w:rFonts w:ascii="Times New Roman" w:hAnsi="Times New Roman"/>
          <w:b/>
          <w:sz w:val="24"/>
          <w:szCs w:val="24"/>
        </w:rPr>
      </w:pPr>
    </w:p>
    <w:p w:rsidR="007207D8" w:rsidRPr="007207D8" w:rsidRDefault="007207D8" w:rsidP="007207D8">
      <w:pPr>
        <w:pStyle w:val="Default"/>
        <w:spacing w:line="360" w:lineRule="auto"/>
        <w:rPr>
          <w:rFonts w:ascii="Times New Roman" w:eastAsia="Calibri" w:hAnsi="Times New Roman" w:cs="Times New Roman"/>
          <w:b/>
          <w:color w:val="auto"/>
          <w:sz w:val="32"/>
          <w:szCs w:val="36"/>
        </w:rPr>
      </w:pPr>
      <w:bookmarkStart w:id="0" w:name="_GoBack"/>
      <w:r>
        <w:rPr>
          <w:rFonts w:ascii="Times New Roman" w:eastAsia="Calibri" w:hAnsi="Times New Roman" w:cs="Times New Roman"/>
          <w:b/>
          <w:color w:val="auto"/>
          <w:sz w:val="32"/>
          <w:szCs w:val="36"/>
        </w:rPr>
        <w:t xml:space="preserve">Dlažby značky </w:t>
      </w:r>
      <w:proofErr w:type="spellStart"/>
      <w:r>
        <w:rPr>
          <w:rFonts w:ascii="Times New Roman" w:eastAsia="Calibri" w:hAnsi="Times New Roman" w:cs="Times New Roman"/>
          <w:b/>
          <w:color w:val="auto"/>
          <w:sz w:val="32"/>
          <w:szCs w:val="36"/>
        </w:rPr>
        <w:t>Jika</w:t>
      </w:r>
      <w:proofErr w:type="spellEnd"/>
      <w:r>
        <w:rPr>
          <w:rFonts w:ascii="Times New Roman" w:eastAsia="Calibri" w:hAnsi="Times New Roman" w:cs="Times New Roman"/>
          <w:b/>
          <w:color w:val="auto"/>
          <w:sz w:val="32"/>
          <w:szCs w:val="36"/>
        </w:rPr>
        <w:t xml:space="preserve"> s 20% slevou </w:t>
      </w:r>
      <w:r w:rsidRPr="007207D8">
        <w:rPr>
          <w:rFonts w:ascii="Times New Roman" w:eastAsia="Calibri" w:hAnsi="Times New Roman" w:cs="Times New Roman"/>
          <w:b/>
          <w:color w:val="auto"/>
          <w:sz w:val="32"/>
          <w:szCs w:val="36"/>
        </w:rPr>
        <w:t xml:space="preserve">a k tomu jako bonus luxusní parfém </w:t>
      </w:r>
      <w:proofErr w:type="spellStart"/>
      <w:r w:rsidRPr="007207D8">
        <w:rPr>
          <w:rFonts w:ascii="Times New Roman" w:eastAsia="Calibri" w:hAnsi="Times New Roman" w:cs="Times New Roman"/>
          <w:b/>
          <w:color w:val="auto"/>
          <w:sz w:val="32"/>
          <w:szCs w:val="36"/>
        </w:rPr>
        <w:t>Dior</w:t>
      </w:r>
      <w:proofErr w:type="spellEnd"/>
    </w:p>
    <w:bookmarkEnd w:id="0"/>
    <w:p w:rsidR="002E5776" w:rsidRDefault="002E5776" w:rsidP="007207D8">
      <w:pPr>
        <w:spacing w:after="0" w:line="360" w:lineRule="auto"/>
        <w:jc w:val="both"/>
        <w:rPr>
          <w:rFonts w:ascii="Times New Roman" w:hAnsi="Times New Roman"/>
          <w:b/>
          <w:sz w:val="32"/>
          <w:szCs w:val="36"/>
        </w:rPr>
      </w:pPr>
    </w:p>
    <w:p w:rsidR="007207D8" w:rsidRPr="007207D8" w:rsidRDefault="0080467F" w:rsidP="007207D8">
      <w:pPr>
        <w:pStyle w:val="Default"/>
        <w:spacing w:line="360" w:lineRule="auto"/>
        <w:rPr>
          <w:rFonts w:ascii="Times New Roman" w:eastAsia="Calibri" w:hAnsi="Times New Roman" w:cs="Times New Roman"/>
          <w:b/>
          <w:color w:val="auto"/>
        </w:rPr>
      </w:pPr>
      <w:r>
        <w:rPr>
          <w:rFonts w:ascii="Times New Roman" w:hAnsi="Times New Roman"/>
          <w:b/>
        </w:rPr>
        <w:t xml:space="preserve">Praha, </w:t>
      </w:r>
      <w:r w:rsidR="006F1605">
        <w:rPr>
          <w:rFonts w:ascii="Times New Roman" w:hAnsi="Times New Roman"/>
          <w:b/>
        </w:rPr>
        <w:t>20</w:t>
      </w:r>
      <w:r w:rsidR="002E5776" w:rsidRPr="002E5776">
        <w:rPr>
          <w:rFonts w:ascii="Times New Roman" w:hAnsi="Times New Roman"/>
          <w:b/>
        </w:rPr>
        <w:t xml:space="preserve">. </w:t>
      </w:r>
      <w:r w:rsidR="007207D8">
        <w:rPr>
          <w:rFonts w:ascii="Times New Roman" w:hAnsi="Times New Roman"/>
          <w:b/>
        </w:rPr>
        <w:t>10</w:t>
      </w:r>
      <w:r w:rsidR="002E5776" w:rsidRPr="002E5776">
        <w:rPr>
          <w:rFonts w:ascii="Times New Roman" w:hAnsi="Times New Roman"/>
          <w:b/>
        </w:rPr>
        <w:t>. 2016</w:t>
      </w:r>
      <w:r w:rsidR="002E5776">
        <w:rPr>
          <w:rFonts w:ascii="Times New Roman" w:hAnsi="Times New Roman"/>
          <w:b/>
        </w:rPr>
        <w:t xml:space="preserve"> </w:t>
      </w:r>
      <w:r w:rsidR="002E5776" w:rsidRPr="007207D8">
        <w:rPr>
          <w:rFonts w:ascii="Times New Roman" w:eastAsia="Calibri" w:hAnsi="Times New Roman" w:cs="Times New Roman"/>
          <w:b/>
          <w:color w:val="auto"/>
        </w:rPr>
        <w:t xml:space="preserve">- </w:t>
      </w:r>
      <w:r w:rsidR="007207D8" w:rsidRPr="007207D8">
        <w:rPr>
          <w:rFonts w:ascii="Times New Roman" w:eastAsia="Calibri" w:hAnsi="Times New Roman" w:cs="Times New Roman"/>
          <w:b/>
          <w:color w:val="auto"/>
        </w:rPr>
        <w:t xml:space="preserve">Na podzim nepadá jen listí. Padají i ceny obkladů a dlažeb </w:t>
      </w:r>
      <w:proofErr w:type="spellStart"/>
      <w:r w:rsidR="007207D8" w:rsidRPr="007207D8">
        <w:rPr>
          <w:rFonts w:ascii="Times New Roman" w:eastAsia="Calibri" w:hAnsi="Times New Roman" w:cs="Times New Roman"/>
          <w:b/>
          <w:color w:val="auto"/>
        </w:rPr>
        <w:t>Jika</w:t>
      </w:r>
      <w:proofErr w:type="spellEnd"/>
      <w:r w:rsidR="007207D8" w:rsidRPr="007207D8">
        <w:rPr>
          <w:rFonts w:ascii="Times New Roman" w:eastAsia="Calibri" w:hAnsi="Times New Roman" w:cs="Times New Roman"/>
          <w:b/>
          <w:color w:val="auto"/>
        </w:rPr>
        <w:t xml:space="preserve">. Pokud využijte aktuální akci této značky, můžete se těšit, že na nákup získáte 20% slevu, a k tomu navíc luxusní dámskou nebo pánskou vůni značky </w:t>
      </w:r>
      <w:proofErr w:type="spellStart"/>
      <w:r w:rsidR="007207D8" w:rsidRPr="007207D8">
        <w:rPr>
          <w:rFonts w:ascii="Times New Roman" w:eastAsia="Calibri" w:hAnsi="Times New Roman" w:cs="Times New Roman"/>
          <w:b/>
          <w:color w:val="auto"/>
        </w:rPr>
        <w:t>Dior</w:t>
      </w:r>
      <w:proofErr w:type="spellEnd"/>
      <w:r w:rsidR="007207D8" w:rsidRPr="007207D8">
        <w:rPr>
          <w:rFonts w:ascii="Times New Roman" w:eastAsia="Calibri" w:hAnsi="Times New Roman" w:cs="Times New Roman"/>
          <w:b/>
          <w:color w:val="auto"/>
        </w:rPr>
        <w:t>. Jak na to? S</w:t>
      </w:r>
      <w:r w:rsidR="007207D8">
        <w:rPr>
          <w:rFonts w:ascii="Times New Roman" w:eastAsia="Calibri" w:hAnsi="Times New Roman" w:cs="Times New Roman"/>
          <w:b/>
          <w:color w:val="auto"/>
        </w:rPr>
        <w:t xml:space="preserve">tačí, když v období </w:t>
      </w:r>
      <w:r w:rsidR="007207D8" w:rsidRPr="007207D8">
        <w:rPr>
          <w:rFonts w:ascii="Times New Roman" w:eastAsia="Calibri" w:hAnsi="Times New Roman" w:cs="Times New Roman"/>
          <w:b/>
          <w:color w:val="auto"/>
        </w:rPr>
        <w:t xml:space="preserve">do 30. listopadu 2016 uskutečníte nákup obkladů anebo dlažeb značky JIKA za celkovou cenu ve výši alespoň 20 000 korun včetně DPH. Sleva vám bude započítána už při samotném nákupu. Parfém získáte, pokud kopii daňového dokladu zašlete na určenou adresu (poštou či elektronicky). Můžete si vybrat ze dvou značek: </w:t>
      </w:r>
      <w:proofErr w:type="spellStart"/>
      <w:r w:rsidR="007207D8" w:rsidRPr="007207D8">
        <w:rPr>
          <w:rFonts w:ascii="Times New Roman" w:eastAsia="Calibri" w:hAnsi="Times New Roman" w:cs="Times New Roman"/>
          <w:b/>
          <w:color w:val="auto"/>
        </w:rPr>
        <w:t>Dior</w:t>
      </w:r>
      <w:proofErr w:type="spellEnd"/>
      <w:r w:rsidR="007207D8" w:rsidRPr="007207D8">
        <w:rPr>
          <w:rFonts w:ascii="Times New Roman" w:eastAsia="Calibri" w:hAnsi="Times New Roman" w:cs="Times New Roman"/>
          <w:b/>
          <w:color w:val="auto"/>
        </w:rPr>
        <w:t xml:space="preserve"> </w:t>
      </w:r>
      <w:proofErr w:type="spellStart"/>
      <w:r w:rsidR="007207D8" w:rsidRPr="007207D8">
        <w:rPr>
          <w:rFonts w:ascii="Times New Roman" w:eastAsia="Calibri" w:hAnsi="Times New Roman" w:cs="Times New Roman"/>
          <w:b/>
          <w:color w:val="auto"/>
        </w:rPr>
        <w:t>J´adore</w:t>
      </w:r>
      <w:proofErr w:type="spellEnd"/>
      <w:r w:rsidR="007207D8" w:rsidRPr="007207D8">
        <w:rPr>
          <w:rFonts w:ascii="Times New Roman" w:eastAsia="Calibri" w:hAnsi="Times New Roman" w:cs="Times New Roman"/>
          <w:b/>
          <w:color w:val="auto"/>
        </w:rPr>
        <w:t xml:space="preserve"> pro ni, nebo </w:t>
      </w:r>
      <w:proofErr w:type="spellStart"/>
      <w:r w:rsidR="007207D8" w:rsidRPr="007207D8">
        <w:rPr>
          <w:rFonts w:ascii="Times New Roman" w:eastAsia="Calibri" w:hAnsi="Times New Roman" w:cs="Times New Roman"/>
          <w:b/>
          <w:color w:val="auto"/>
        </w:rPr>
        <w:t>Dior</w:t>
      </w:r>
      <w:proofErr w:type="spellEnd"/>
      <w:r w:rsidR="007207D8" w:rsidRPr="007207D8">
        <w:rPr>
          <w:rFonts w:ascii="Times New Roman" w:eastAsia="Calibri" w:hAnsi="Times New Roman" w:cs="Times New Roman"/>
          <w:b/>
          <w:color w:val="auto"/>
        </w:rPr>
        <w:t xml:space="preserve"> Fahrenheit pro něj.</w:t>
      </w:r>
    </w:p>
    <w:p w:rsidR="002E5776" w:rsidRDefault="002E5776" w:rsidP="007207D8">
      <w:pPr>
        <w:spacing w:after="0" w:line="360" w:lineRule="auto"/>
        <w:jc w:val="both"/>
        <w:rPr>
          <w:rFonts w:ascii="Times New Roman" w:hAnsi="Times New Roman"/>
          <w:b/>
          <w:sz w:val="24"/>
          <w:szCs w:val="24"/>
        </w:rPr>
      </w:pPr>
    </w:p>
    <w:p w:rsidR="007207D8" w:rsidRPr="00B6460F" w:rsidRDefault="007207D8" w:rsidP="007207D8">
      <w:pPr>
        <w:pStyle w:val="Default"/>
        <w:spacing w:line="360" w:lineRule="auto"/>
        <w:rPr>
          <w:rFonts w:ascii="Times New Roman" w:hAnsi="Times New Roman" w:cs="Times New Roman"/>
          <w:b/>
        </w:rPr>
      </w:pPr>
      <w:r>
        <w:rPr>
          <w:rFonts w:ascii="Times New Roman" w:hAnsi="Times New Roman" w:cs="Times New Roman"/>
          <w:b/>
        </w:rPr>
        <w:t>Atraktivní barvy a nekonečná inspirace</w:t>
      </w:r>
    </w:p>
    <w:p w:rsidR="007207D8" w:rsidRDefault="007207D8" w:rsidP="007207D8">
      <w:pPr>
        <w:spacing w:after="0" w:line="360" w:lineRule="auto"/>
        <w:jc w:val="both"/>
        <w:rPr>
          <w:rFonts w:ascii="Times New Roman" w:hAnsi="Times New Roman"/>
          <w:b/>
          <w:sz w:val="24"/>
          <w:szCs w:val="24"/>
        </w:rPr>
      </w:pPr>
      <w:r>
        <w:rPr>
          <w:rFonts w:ascii="Times New Roman" w:hAnsi="Times New Roman"/>
        </w:rPr>
        <w:t xml:space="preserve">Kompletní nabídku obkladů a dlažeb najdete na </w:t>
      </w:r>
      <w:hyperlink r:id="rId9" w:history="1">
        <w:r w:rsidRPr="005969BB">
          <w:rPr>
            <w:rStyle w:val="Hypertextovodkaz"/>
            <w:rFonts w:ascii="Times New Roman" w:hAnsi="Times New Roman"/>
          </w:rPr>
          <w:t>www.jika.cz</w:t>
        </w:r>
      </w:hyperlink>
      <w:r>
        <w:rPr>
          <w:rFonts w:ascii="Times New Roman" w:hAnsi="Times New Roman"/>
        </w:rPr>
        <w:t xml:space="preserve">. Pro inspiraci vám přinášíme několik tipů, které mohou </w:t>
      </w:r>
      <w:r w:rsidRPr="00FE72B2">
        <w:rPr>
          <w:rFonts w:ascii="Times New Roman" w:hAnsi="Times New Roman"/>
        </w:rPr>
        <w:t>vdechnout nový styl a šmrnc do vašich koupelen, obývacích pokojů, chodeb a dalších míst v interiéru i exteriéru.</w:t>
      </w:r>
      <w:r w:rsidRPr="00A429C0">
        <w:rPr>
          <w:rFonts w:ascii="Times New Roman" w:hAnsi="Times New Roman"/>
          <w:b/>
          <w:sz w:val="24"/>
          <w:szCs w:val="24"/>
        </w:rPr>
        <w:t xml:space="preserve"> </w:t>
      </w:r>
    </w:p>
    <w:p w:rsidR="007207D8" w:rsidRDefault="007207D8" w:rsidP="007207D8">
      <w:pPr>
        <w:spacing w:after="0" w:line="360" w:lineRule="auto"/>
        <w:jc w:val="both"/>
        <w:rPr>
          <w:rFonts w:ascii="Times New Roman" w:hAnsi="Times New Roman"/>
          <w:b/>
          <w:sz w:val="24"/>
          <w:szCs w:val="24"/>
        </w:rPr>
      </w:pPr>
    </w:p>
    <w:p w:rsidR="007207D8" w:rsidRDefault="007207D8" w:rsidP="007207D8">
      <w:pPr>
        <w:spacing w:after="0" w:line="360" w:lineRule="auto"/>
        <w:jc w:val="both"/>
        <w:rPr>
          <w:rFonts w:ascii="Times New Roman" w:hAnsi="Times New Roman"/>
          <w:b/>
          <w:sz w:val="24"/>
          <w:szCs w:val="24"/>
        </w:rPr>
      </w:pPr>
      <w:r>
        <w:rPr>
          <w:rFonts w:ascii="Times New Roman" w:hAnsi="Times New Roman"/>
          <w:b/>
          <w:noProof/>
          <w:sz w:val="24"/>
          <w:szCs w:val="24"/>
          <w:lang w:eastAsia="cs-CZ"/>
        </w:rPr>
        <w:drawing>
          <wp:anchor distT="0" distB="0" distL="114300" distR="114300" simplePos="0" relativeHeight="251661312" behindDoc="1" locked="0" layoutInCell="1" allowOverlap="1">
            <wp:simplePos x="0" y="0"/>
            <wp:positionH relativeFrom="column">
              <wp:posOffset>-42545</wp:posOffset>
            </wp:positionH>
            <wp:positionV relativeFrom="paragraph">
              <wp:posOffset>8255</wp:posOffset>
            </wp:positionV>
            <wp:extent cx="1954530" cy="1981200"/>
            <wp:effectExtent l="19050" t="0" r="7620" b="0"/>
            <wp:wrapTight wrapText="bothSides">
              <wp:wrapPolygon edited="0">
                <wp:start x="-211" y="0"/>
                <wp:lineTo x="-211" y="21392"/>
                <wp:lineTo x="21684" y="21392"/>
                <wp:lineTo x="21684" y="0"/>
                <wp:lineTo x="-211" y="0"/>
              </wp:wrapPolygon>
            </wp:wrapTight>
            <wp:docPr id="4" name="obrázek 4" descr="Ambiente_ZOOM_Red,Orange, Mc,Arty Blac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biente_ZOOM_Red,Orange, Mc,Arty Black (2)"/>
                    <pic:cNvPicPr>
                      <a:picLocks noChangeAspect="1" noChangeArrowheads="1"/>
                    </pic:cNvPicPr>
                  </pic:nvPicPr>
                  <pic:blipFill>
                    <a:blip r:embed="rId10" cstate="print"/>
                    <a:srcRect/>
                    <a:stretch>
                      <a:fillRect/>
                    </a:stretch>
                  </pic:blipFill>
                  <pic:spPr bwMode="auto">
                    <a:xfrm>
                      <a:off x="0" y="0"/>
                      <a:ext cx="1954530" cy="1981200"/>
                    </a:xfrm>
                    <a:prstGeom prst="rect">
                      <a:avLst/>
                    </a:prstGeom>
                    <a:noFill/>
                    <a:ln w="9525">
                      <a:noFill/>
                      <a:miter lim="800000"/>
                      <a:headEnd/>
                      <a:tailEnd/>
                    </a:ln>
                  </pic:spPr>
                </pic:pic>
              </a:graphicData>
            </a:graphic>
          </wp:anchor>
        </w:drawing>
      </w:r>
      <w:r>
        <w:rPr>
          <w:rFonts w:ascii="Times New Roman" w:hAnsi="Times New Roman"/>
          <w:b/>
          <w:sz w:val="24"/>
          <w:szCs w:val="24"/>
        </w:rPr>
        <w:t>Fantazii se meze nekladou</w:t>
      </w:r>
    </w:p>
    <w:p w:rsidR="007207D8" w:rsidRDefault="007207D8" w:rsidP="007207D8">
      <w:pPr>
        <w:spacing w:after="0" w:line="360" w:lineRule="auto"/>
        <w:jc w:val="both"/>
        <w:rPr>
          <w:rFonts w:ascii="Times New Roman" w:hAnsi="Times New Roman"/>
        </w:rPr>
      </w:pPr>
      <w:r>
        <w:rPr>
          <w:rFonts w:ascii="Times New Roman" w:hAnsi="Times New Roman"/>
        </w:rPr>
        <w:t xml:space="preserve">Obkladová série </w:t>
      </w:r>
      <w:r w:rsidRPr="005406E0">
        <w:rPr>
          <w:rFonts w:ascii="Times New Roman" w:hAnsi="Times New Roman"/>
          <w:b/>
        </w:rPr>
        <w:t>Zoom</w:t>
      </w:r>
      <w:r>
        <w:rPr>
          <w:rFonts w:ascii="Times New Roman" w:hAnsi="Times New Roman"/>
        </w:rPr>
        <w:t xml:space="preserve"> je charakteristická svým výjimečným prolínáním směrů i kultur. Díky tomu vznikla řada dlažeb a obkladů</w:t>
      </w:r>
      <w:r w:rsidRPr="002111ED">
        <w:rPr>
          <w:rFonts w:ascii="Times New Roman" w:hAnsi="Times New Roman"/>
        </w:rPr>
        <w:t xml:space="preserve"> </w:t>
      </w:r>
      <w:r>
        <w:rPr>
          <w:rFonts w:ascii="Times New Roman" w:hAnsi="Times New Roman"/>
        </w:rPr>
        <w:t xml:space="preserve">s jednotným rozměrem 21,4 x 61, ze kterých sálá pozitivní energie již při prvním vkročení do koupelny. Na své si díky širokému spektru barevných možností přijdou milovníci pestrého vybavení. V nabídce je vedle základní bílé, dalších šest lesklých, pestrých barev. Každá je doplněná jednobarevným zvlněným dekorem, navíc se dá ke všemu kombinovat pestrý, vícebarevný dekor Zoom a čtyři barevné mozaiky </w:t>
      </w:r>
      <w:proofErr w:type="spellStart"/>
      <w:r>
        <w:rPr>
          <w:rFonts w:ascii="Times New Roman" w:hAnsi="Times New Roman"/>
        </w:rPr>
        <w:t>Arty</w:t>
      </w:r>
      <w:proofErr w:type="spellEnd"/>
      <w:r>
        <w:rPr>
          <w:rFonts w:ascii="Times New Roman" w:hAnsi="Times New Roman"/>
        </w:rPr>
        <w:t xml:space="preserve">. </w:t>
      </w:r>
    </w:p>
    <w:p w:rsidR="007207D8" w:rsidRDefault="006F1605" w:rsidP="007207D8">
      <w:pPr>
        <w:spacing w:after="0" w:line="360" w:lineRule="auto"/>
        <w:jc w:val="both"/>
        <w:rPr>
          <w:rFonts w:ascii="Times New Roman" w:hAnsi="Times New Roman"/>
        </w:rPr>
      </w:pPr>
      <w:r>
        <w:rPr>
          <w:rFonts w:ascii="Times New Roman" w:hAnsi="Times New Roman"/>
          <w:noProof/>
          <w:lang w:eastAsia="cs-CZ"/>
        </w:rPr>
        <mc:AlternateContent>
          <mc:Choice Requires="wps">
            <w:drawing>
              <wp:anchor distT="0" distB="0" distL="114300" distR="114300" simplePos="0" relativeHeight="251676672" behindDoc="0" locked="0" layoutInCell="1" allowOverlap="1">
                <wp:simplePos x="0" y="0"/>
                <wp:positionH relativeFrom="column">
                  <wp:posOffset>-2057400</wp:posOffset>
                </wp:positionH>
                <wp:positionV relativeFrom="paragraph">
                  <wp:posOffset>1905</wp:posOffset>
                </wp:positionV>
                <wp:extent cx="2179955" cy="327660"/>
                <wp:effectExtent l="0" t="0" r="0" b="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955"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Default="007207D8" w:rsidP="007207D8">
                            <w:proofErr w:type="spellStart"/>
                            <w:r w:rsidRPr="00A429C0">
                              <w:rPr>
                                <w:rFonts w:ascii="Times New Roman" w:hAnsi="Times New Roman"/>
                                <w:b/>
                                <w:sz w:val="24"/>
                                <w:szCs w:val="24"/>
                              </w:rPr>
                              <w:t>Jika</w:t>
                            </w:r>
                            <w:proofErr w:type="spellEnd"/>
                            <w:r w:rsidRPr="00A429C0">
                              <w:rPr>
                                <w:rFonts w:ascii="Times New Roman" w:hAnsi="Times New Roman"/>
                                <w:b/>
                                <w:sz w:val="24"/>
                                <w:szCs w:val="24"/>
                              </w:rPr>
                              <w:t xml:space="preserve"> obklad Zoom, série </w:t>
                            </w:r>
                            <w:proofErr w:type="spellStart"/>
                            <w:r w:rsidRPr="00A429C0">
                              <w:rPr>
                                <w:rFonts w:ascii="Times New Roman" w:hAnsi="Times New Roman"/>
                                <w:b/>
                                <w:sz w:val="24"/>
                                <w:szCs w:val="24"/>
                              </w:rPr>
                              <w:t>Tigo</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62pt;margin-top:.15pt;width:171.65pt;height:25.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mSrhAIAABE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mG&#10;kSIdcPTAB4+u9YDyPNSnN64Ct3sDjn6AfeA55urMnaafHVL6piVqy6+s1X3LCYP4snAyOTs64rgA&#10;sunfaQb3kJ3XEWhobBeKB+VAgA48PZ64CbFQ2MyzeVlOpxhRsL3K57NZJC8h1fG0sc6/4bpDYVJj&#10;C9xHdLK/cz5EQ6qjS7jMaSnYWkgZF3a7uZEW7QnoZB2/mMAzN6mCs9Lh2Ig47kCQcEewhXAj79/K&#10;LC/S67ycrGeL+aRYF9NJOU8XkzQrr8tZWpTF7fp7CDArqlYwxtWdUPyowaz4O44P3TCqJ6oQ9TUu&#10;p/l0pOiPSabx+12SnfDQklJ0NV6cnEgViH2tGKRNKk+EHOfJz+HHKkMNjv9YlSiDwPyoAT9sBkAJ&#10;2tho9giCsBr4AtbhHYFJq+1XjHroyRq7LztiOUbyrQJRlVlRhCaOi2I6z2Fhzy2bcwtRFKBq7DEa&#10;pzd+bPydsWLbwk2jjJW+AiE2ImrkKaqDfKHvYjKHNyI09vk6ej29ZKsfAAAA//8DAFBLAwQUAAYA&#10;CAAAACEAk8uE7twAAAAHAQAADwAAAGRycy9kb3ducmV2LnhtbEyPzU7DQAyE70i8w8pIXFC76T9J&#10;41SABOLa0gdwEjeJmvVG2W2Tvj3bE5ys0YxmPqe70bTqyr1rrCDMphEolsKWjVQIx5/PySso50lK&#10;aq0wwo0d7LLHh5SS0g6y5+vBVyqUiEsIofa+S7R2Rc2G3NR2LME72d6QD7KvdNnTEMpNq+dRtNaG&#10;GgkLNXX8UXNxPlwMwul7eFnFQ/7lj5v9cv1OzSa3N8Tnp/FtC8rz6P/CcMcP6JAFptxepHSqRZgs&#10;5svwjEdYgLr7cbg5wmoWg85S/Z8/+wUAAP//AwBQSwECLQAUAAYACAAAACEAtoM4kv4AAADhAQAA&#10;EwAAAAAAAAAAAAAAAAAAAAAAW0NvbnRlbnRfVHlwZXNdLnhtbFBLAQItABQABgAIAAAAIQA4/SH/&#10;1gAAAJQBAAALAAAAAAAAAAAAAAAAAC8BAABfcmVscy8ucmVsc1BLAQItABQABgAIAAAAIQCLjmSr&#10;hAIAABEFAAAOAAAAAAAAAAAAAAAAAC4CAABkcnMvZTJvRG9jLnhtbFBLAQItABQABgAIAAAAIQCT&#10;y4Tu3AAAAAcBAAAPAAAAAAAAAAAAAAAAAN4EAABkcnMvZG93bnJldi54bWxQSwUGAAAAAAQABADz&#10;AAAA5wUAAAAA&#10;" stroked="f">
                <v:textbox>
                  <w:txbxContent>
                    <w:p w:rsidR="007207D8" w:rsidRDefault="007207D8" w:rsidP="007207D8">
                      <w:r w:rsidRPr="00A429C0">
                        <w:rPr>
                          <w:rFonts w:ascii="Times New Roman" w:hAnsi="Times New Roman"/>
                          <w:b/>
                          <w:sz w:val="24"/>
                          <w:szCs w:val="24"/>
                        </w:rPr>
                        <w:t>Jika obklad Zoom, série Tigo</w:t>
                      </w:r>
                    </w:p>
                  </w:txbxContent>
                </v:textbox>
              </v:shape>
            </w:pict>
          </mc:Fallback>
        </mc:AlternateContent>
      </w:r>
    </w:p>
    <w:p w:rsidR="007207D8" w:rsidRDefault="006F1605" w:rsidP="007207D8">
      <w:pPr>
        <w:spacing w:after="0" w:line="360" w:lineRule="auto"/>
        <w:jc w:val="both"/>
        <w:rPr>
          <w:rFonts w:ascii="Times New Roman" w:hAnsi="Times New Roman"/>
        </w:rPr>
      </w:pPr>
      <w:r>
        <w:rPr>
          <w:noProof/>
          <w:lang w:eastAsia="cs-CZ"/>
        </w:rPr>
        <mc:AlternateContent>
          <mc:Choice Requires="wps">
            <w:drawing>
              <wp:anchor distT="0" distB="0" distL="114300" distR="114300" simplePos="0" relativeHeight="251679744" behindDoc="0" locked="0" layoutInCell="1" allowOverlap="1">
                <wp:simplePos x="0" y="0"/>
                <wp:positionH relativeFrom="column">
                  <wp:posOffset>2049780</wp:posOffset>
                </wp:positionH>
                <wp:positionV relativeFrom="paragraph">
                  <wp:posOffset>172085</wp:posOffset>
                </wp:positionV>
                <wp:extent cx="1515745" cy="617220"/>
                <wp:effectExtent l="4445" t="0" r="3810" b="3810"/>
                <wp:wrapSquare wrapText="bothSides"/>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07D8" w:rsidRPr="007211A8" w:rsidRDefault="007207D8" w:rsidP="007207D8">
                            <w:pPr>
                              <w:spacing w:after="0" w:line="360" w:lineRule="auto"/>
                              <w:rPr>
                                <w:rFonts w:ascii="Times New Roman" w:hAnsi="Times New Roman"/>
                                <w:b/>
                                <w:sz w:val="24"/>
                                <w:szCs w:val="24"/>
                              </w:rPr>
                            </w:pPr>
                            <w:proofErr w:type="spellStart"/>
                            <w:r>
                              <w:rPr>
                                <w:rFonts w:ascii="Times New Roman" w:hAnsi="Times New Roman"/>
                                <w:b/>
                                <w:sz w:val="24"/>
                                <w:szCs w:val="24"/>
                              </w:rPr>
                              <w:t>Jika</w:t>
                            </w:r>
                            <w:proofErr w:type="spellEnd"/>
                            <w:r>
                              <w:rPr>
                                <w:rFonts w:ascii="Times New Roman" w:hAnsi="Times New Roman"/>
                                <w:b/>
                                <w:sz w:val="24"/>
                                <w:szCs w:val="24"/>
                              </w:rPr>
                              <w:t xml:space="preserve"> obklad Zoom, série </w:t>
                            </w:r>
                            <w:proofErr w:type="spellStart"/>
                            <w:r>
                              <w:rPr>
                                <w:rFonts w:ascii="Times New Roman" w:hAnsi="Times New Roman"/>
                                <w:b/>
                                <w:sz w:val="24"/>
                                <w:szCs w:val="24"/>
                              </w:rPr>
                              <w:t>Cubito</w:t>
                            </w:r>
                            <w:proofErr w:type="spell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61.4pt;margin-top:13.55pt;width:119.35pt;height:4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uOwtwIAAMIFAAAOAAAAZHJzL2Uyb0RvYy54bWysVNtu2zAMfR+wfxD07voyOYmNOkUbx8OA&#10;7gK0+wDFlmNhtuRJSuyu2L+PkpM0bTFg2OYHQxfq8JA85OXV2LVoz5TmUmQ4vAgwYqKUFRfbDH+9&#10;L7wFRtpQUdFWCpbhB6bx1fLtm8uhT1kkG9lWTCEAETod+gw3xvSp7+uyYR3VF7JnAi5rqTpqYKu2&#10;fqXoAOhd60dBMPMHqapeyZJpDaf5dImXDr+uWWk+17VmBrUZBm7G/ZX7b+zfX17SdKto3/DyQIP+&#10;BYuOcgFOT1A5NRTtFH8F1fFSSS1rc1HKzpd1zUvmYoBowuBFNHcN7ZmLBZKj+1Oa9P+DLT/tvyjE&#10;qwxHkB5BO6jRPRsNupEjCl1+hl6nYHbXg6EZ4Rzq7GLV/a0sv2kk5KqhYsuulZJDw2gF/EKbWf/s&#10;qa2ITrUF2QwfZQV+6M5IBzTWqrPJg3QgQAciD6faWC6ldRmH8ZzEGJVwNwvnEfC1Lmh6fN0rbd4z&#10;2SG7yLCC2jt0ur/VZjI9mlhnQha8bV39W/HsADCnE/ANT+2dZeHK+ZgEyXqxXhCPRLO1R4I8966L&#10;FfFmRTiP83f5apWHP63fkKQNryomrJujtELyZ6U7iHwSxUlcWra8snCWklbbzapVaE9B2oX7Dgk5&#10;M/Of03D5glhehBRGJLiJEq+YLeYeKUjsJfNg4QVhcpPMApKQvHge0i0X7N9DQkOGkziKJzH9NrbA&#10;fa9jo2nHDQyPlncZXpyMaGoluBaVK62hvJ3WZ6mw9J9SAeU+FtoJ1mp0UqsZN6PrDadmq9+NrB5A&#10;wUqCwECmMPhg0Uj1A6MBhkiG9fcdVQyj9oOALkhCQuzUcRsSz22PqfObzfkNFSVAZdhgNC1XZppU&#10;u17xbQOejn13DZ1TcCfqJ1aHfoNB4WI7DDU7ic73zupp9C5/AQAA//8DAFBLAwQUAAYACAAAACEA&#10;Vm0mwt4AAAAKAQAADwAAAGRycy9kb3ducmV2LnhtbEyPy07DMBBF90j8gzVI7KgTlxQU4lQVD4kF&#10;G0rYu/EQR8TjKHab9O8ZVrAc3aN7z1TbxQ/ihFPsA2nIVxkIpDbYnjoNzcfLzT2ImAxZMwRCDWeM&#10;sK0vLypT2jDTO572qRNcQrE0GlxKYyllbB16E1dhROLsK0zeJD6nTtrJzFzuB6mybCO96YkXnBnx&#10;0WH7vT96DSnZXX5unn18/VzenmaXtYVptL6+WnYPIBIu6Q+GX31Wh5qdDuFINopBw1opVk8a1F0O&#10;goFikxcgDkyq2zXIupL/X6h/AAAA//8DAFBLAQItABQABgAIAAAAIQC2gziS/gAAAOEBAAATAAAA&#10;AAAAAAAAAAAAAAAAAABbQ29udGVudF9UeXBlc10ueG1sUEsBAi0AFAAGAAgAAAAhADj9If/WAAAA&#10;lAEAAAsAAAAAAAAAAAAAAAAALwEAAF9yZWxzLy5yZWxzUEsBAi0AFAAGAAgAAAAhAC5S47C3AgAA&#10;wgUAAA4AAAAAAAAAAAAAAAAALgIAAGRycy9lMm9Eb2MueG1sUEsBAi0AFAAGAAgAAAAhAFZtJsLe&#10;AAAACgEAAA8AAAAAAAAAAAAAAAAAEQUAAGRycy9kb3ducmV2LnhtbFBLBQYAAAAABAAEAPMAAAAc&#10;BgAAAAA=&#10;" filled="f" stroked="f">
                <v:textbox style="mso-fit-shape-to-text:t">
                  <w:txbxContent>
                    <w:p w:rsidR="007207D8" w:rsidRPr="007211A8" w:rsidRDefault="007207D8" w:rsidP="007207D8">
                      <w:pPr>
                        <w:spacing w:after="0" w:line="360" w:lineRule="auto"/>
                        <w:rPr>
                          <w:rFonts w:ascii="Times New Roman" w:hAnsi="Times New Roman"/>
                          <w:b/>
                          <w:sz w:val="24"/>
                          <w:szCs w:val="24"/>
                        </w:rPr>
                      </w:pPr>
                      <w:r>
                        <w:rPr>
                          <w:rFonts w:ascii="Times New Roman" w:hAnsi="Times New Roman"/>
                          <w:b/>
                          <w:sz w:val="24"/>
                          <w:szCs w:val="24"/>
                        </w:rPr>
                        <w:t>Jika obklad Zoom, série Cubito</w:t>
                      </w:r>
                    </w:p>
                  </w:txbxContent>
                </v:textbox>
                <w10:wrap type="square"/>
              </v:shape>
            </w:pict>
          </mc:Fallback>
        </mc:AlternateContent>
      </w:r>
      <w:r w:rsidR="007207D8">
        <w:rPr>
          <w:rFonts w:ascii="Times New Roman" w:hAnsi="Times New Roman"/>
          <w:noProof/>
          <w:lang w:eastAsia="cs-CZ"/>
        </w:rPr>
        <w:drawing>
          <wp:anchor distT="0" distB="0" distL="114300" distR="114300" simplePos="0" relativeHeight="251677696" behindDoc="1" locked="0" layoutInCell="1" allowOverlap="1">
            <wp:simplePos x="0" y="0"/>
            <wp:positionH relativeFrom="column">
              <wp:posOffset>4003675</wp:posOffset>
            </wp:positionH>
            <wp:positionV relativeFrom="paragraph">
              <wp:posOffset>202565</wp:posOffset>
            </wp:positionV>
            <wp:extent cx="1817370" cy="1851660"/>
            <wp:effectExtent l="19050" t="0" r="0" b="0"/>
            <wp:wrapTight wrapText="bothSides">
              <wp:wrapPolygon edited="0">
                <wp:start x="-226" y="0"/>
                <wp:lineTo x="-226" y="21333"/>
                <wp:lineTo x="21509" y="21333"/>
                <wp:lineTo x="21509" y="0"/>
                <wp:lineTo x="-226" y="0"/>
              </wp:wrapPolygon>
            </wp:wrapTight>
            <wp:docPr id="16" name="obrázek 6" descr="Arty_Aq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ty_Aqua"/>
                    <pic:cNvPicPr>
                      <a:picLocks noChangeAspect="1" noChangeArrowheads="1"/>
                    </pic:cNvPicPr>
                  </pic:nvPicPr>
                  <pic:blipFill>
                    <a:blip r:embed="rId11" cstate="print"/>
                    <a:srcRect/>
                    <a:stretch>
                      <a:fillRect/>
                    </a:stretch>
                  </pic:blipFill>
                  <pic:spPr bwMode="auto">
                    <a:xfrm>
                      <a:off x="0" y="0"/>
                      <a:ext cx="1817370" cy="1851660"/>
                    </a:xfrm>
                    <a:prstGeom prst="rect">
                      <a:avLst/>
                    </a:prstGeom>
                    <a:noFill/>
                    <a:ln w="9525">
                      <a:noFill/>
                      <a:miter lim="800000"/>
                      <a:headEnd/>
                      <a:tailEnd/>
                    </a:ln>
                  </pic:spPr>
                </pic:pic>
              </a:graphicData>
            </a:graphic>
          </wp:anchor>
        </w:drawing>
      </w:r>
      <w:r w:rsidR="007207D8">
        <w:rPr>
          <w:rFonts w:ascii="Times New Roman" w:hAnsi="Times New Roman"/>
          <w:noProof/>
          <w:lang w:eastAsia="cs-CZ"/>
        </w:rPr>
        <w:drawing>
          <wp:anchor distT="0" distB="0" distL="114300" distR="114300" simplePos="0" relativeHeight="251662336" behindDoc="0" locked="0" layoutInCell="1" allowOverlap="1">
            <wp:simplePos x="0" y="0"/>
            <wp:positionH relativeFrom="column">
              <wp:posOffset>-42545</wp:posOffset>
            </wp:positionH>
            <wp:positionV relativeFrom="paragraph">
              <wp:posOffset>179705</wp:posOffset>
            </wp:positionV>
            <wp:extent cx="2146935" cy="1874520"/>
            <wp:effectExtent l="19050" t="0" r="5715" b="0"/>
            <wp:wrapSquare wrapText="bothSides"/>
            <wp:docPr id="5" name="obrázek 5" descr="http://www.jika.cz/gfx/product-extended/category/zoom/img/fu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ika.cz/gfx/product-extended/category/zoom/img/full/1.jpg"/>
                    <pic:cNvPicPr>
                      <a:picLocks noChangeAspect="1" noChangeArrowheads="1"/>
                    </pic:cNvPicPr>
                  </pic:nvPicPr>
                  <pic:blipFill>
                    <a:blip r:embed="rId12" r:link="rId13" cstate="print"/>
                    <a:srcRect l="35559"/>
                    <a:stretch>
                      <a:fillRect/>
                    </a:stretch>
                  </pic:blipFill>
                  <pic:spPr bwMode="auto">
                    <a:xfrm>
                      <a:off x="0" y="0"/>
                      <a:ext cx="2146935" cy="1874520"/>
                    </a:xfrm>
                    <a:prstGeom prst="rect">
                      <a:avLst/>
                    </a:prstGeom>
                    <a:noFill/>
                    <a:ln w="9525">
                      <a:noFill/>
                      <a:miter lim="800000"/>
                      <a:headEnd/>
                      <a:tailEnd/>
                    </a:ln>
                  </pic:spPr>
                </pic:pic>
              </a:graphicData>
            </a:graphic>
          </wp:anchor>
        </w:drawing>
      </w:r>
    </w:p>
    <w:p w:rsidR="007207D8" w:rsidRDefault="007207D8" w:rsidP="007207D8">
      <w:pPr>
        <w:spacing w:after="0" w:line="360" w:lineRule="auto"/>
        <w:jc w:val="both"/>
        <w:rPr>
          <w:rFonts w:ascii="Times New Roman" w:hAnsi="Times New Roman"/>
        </w:rPr>
      </w:pPr>
    </w:p>
    <w:p w:rsidR="007207D8" w:rsidRDefault="007207D8" w:rsidP="007207D8">
      <w:pPr>
        <w:spacing w:after="0" w:line="360" w:lineRule="auto"/>
        <w:jc w:val="both"/>
        <w:rPr>
          <w:rFonts w:ascii="Times New Roman" w:hAnsi="Times New Roman"/>
          <w:b/>
          <w:sz w:val="24"/>
          <w:szCs w:val="24"/>
        </w:rPr>
      </w:pPr>
    </w:p>
    <w:p w:rsidR="007207D8" w:rsidRDefault="007207D8" w:rsidP="007207D8">
      <w:pPr>
        <w:spacing w:after="0" w:line="360" w:lineRule="auto"/>
        <w:jc w:val="both"/>
        <w:rPr>
          <w:rFonts w:ascii="Times New Roman" w:hAnsi="Times New Roman"/>
          <w:b/>
          <w:sz w:val="24"/>
          <w:szCs w:val="24"/>
        </w:rPr>
      </w:pPr>
    </w:p>
    <w:p w:rsidR="007207D8" w:rsidRDefault="007207D8" w:rsidP="007207D8">
      <w:pPr>
        <w:spacing w:after="0" w:line="360" w:lineRule="auto"/>
        <w:jc w:val="both"/>
        <w:rPr>
          <w:rFonts w:ascii="Times New Roman" w:hAnsi="Times New Roman"/>
          <w:b/>
          <w:sz w:val="24"/>
          <w:szCs w:val="24"/>
        </w:rPr>
      </w:pPr>
    </w:p>
    <w:p w:rsidR="007207D8" w:rsidRDefault="007207D8" w:rsidP="007207D8">
      <w:pPr>
        <w:spacing w:after="0" w:line="360" w:lineRule="auto"/>
        <w:jc w:val="both"/>
        <w:rPr>
          <w:rFonts w:ascii="Times New Roman" w:hAnsi="Times New Roman"/>
          <w:b/>
          <w:sz w:val="24"/>
          <w:szCs w:val="24"/>
        </w:rPr>
      </w:pPr>
    </w:p>
    <w:p w:rsidR="007207D8" w:rsidRDefault="006F1605" w:rsidP="007207D8">
      <w:pPr>
        <w:spacing w:after="0" w:line="360" w:lineRule="auto"/>
        <w:jc w:val="both"/>
        <w:rPr>
          <w:rFonts w:ascii="Times New Roman" w:hAnsi="Times New Roman"/>
          <w:b/>
          <w:sz w:val="24"/>
          <w:szCs w:val="24"/>
        </w:rPr>
      </w:pPr>
      <w:r>
        <w:rPr>
          <w:noProof/>
          <w:lang w:eastAsia="cs-CZ"/>
        </w:rPr>
        <mc:AlternateContent>
          <mc:Choice Requires="wps">
            <w:drawing>
              <wp:anchor distT="0" distB="0" distL="114300" distR="114300" simplePos="0" relativeHeight="251681792" behindDoc="0" locked="0" layoutInCell="1" allowOverlap="1">
                <wp:simplePos x="0" y="0"/>
                <wp:positionH relativeFrom="column">
                  <wp:posOffset>335280</wp:posOffset>
                </wp:positionH>
                <wp:positionV relativeFrom="paragraph">
                  <wp:posOffset>25400</wp:posOffset>
                </wp:positionV>
                <wp:extent cx="1515110" cy="617220"/>
                <wp:effectExtent l="0" t="3810" r="0" b="0"/>
                <wp:wrapSquare wrapText="bothSides"/>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07D8" w:rsidRPr="00F43F57" w:rsidRDefault="007207D8" w:rsidP="007207D8">
                            <w:pPr>
                              <w:spacing w:after="0" w:line="360" w:lineRule="auto"/>
                              <w:jc w:val="right"/>
                              <w:rPr>
                                <w:rFonts w:ascii="Times New Roman" w:hAnsi="Times New Roman"/>
                                <w:b/>
                                <w:sz w:val="24"/>
                                <w:szCs w:val="24"/>
                              </w:rPr>
                            </w:pPr>
                            <w:proofErr w:type="spellStart"/>
                            <w:r>
                              <w:rPr>
                                <w:rFonts w:ascii="Times New Roman" w:hAnsi="Times New Roman"/>
                                <w:b/>
                                <w:sz w:val="24"/>
                                <w:szCs w:val="24"/>
                              </w:rPr>
                              <w:t>Jika</w:t>
                            </w:r>
                            <w:proofErr w:type="spellEnd"/>
                            <w:r>
                              <w:rPr>
                                <w:rFonts w:ascii="Times New Roman" w:hAnsi="Times New Roman"/>
                                <w:b/>
                                <w:sz w:val="24"/>
                                <w:szCs w:val="24"/>
                              </w:rPr>
                              <w:t xml:space="preserve"> obklad Zoom, série </w:t>
                            </w:r>
                            <w:proofErr w:type="spellStart"/>
                            <w:r>
                              <w:rPr>
                                <w:rFonts w:ascii="Times New Roman" w:hAnsi="Times New Roman"/>
                                <w:b/>
                                <w:sz w:val="24"/>
                                <w:szCs w:val="24"/>
                              </w:rPr>
                              <w:t>Pure</w:t>
                            </w:r>
                            <w:proofErr w:type="spellEnd"/>
                            <w:r>
                              <w:rPr>
                                <w:rFonts w:ascii="Times New Roman" w:hAnsi="Times New Roman"/>
                                <w:b/>
                              </w:rP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26.4pt;margin-top:2pt;width:119.3pt;height:4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57uAIAAMIFAAAOAAAAZHJzL2Uyb0RvYy54bWysVNtu2zAMfR+wfxD07voy5WKjztDG8TCg&#10;uwDtPkCx5ViYLHmSErsb9u+j5CZNWwwYtiWAIYnUIQ95xMu3YyfQgWnDlcxxfBFhxGSlai53Of5y&#10;VwZLjIylsqZCSZbje2bw29XrV5dDn7FEtUrUTCMAkSYb+hy31vZZGJqqZR01F6pnEoyN0h21sNW7&#10;sNZ0APROhEkUzcNB6brXqmLGwGkxGfHK4zcNq+ynpjHMIpFjyM36r/bfrfuGq0ua7TTtW149pEH/&#10;IouOcglBT1AFtRTtNX8B1fFKK6Mae1GpLlRNwyvmOQCbOHrG5ralPfNcoDimP5XJ/D/Y6uPhs0a8&#10;ht6lGEnaQY/u2GjRtRpRHLv6DL3JwO22B0c7wjn4eq6mv1HVV4OkWrdU7tiV1mpoGa0hP38zPLs6&#10;4RgHsh0+qBri0L1VHmhsdOeKB+VAgA59uj/1xuVSuZAz+MdgqsA2jxdJ4psX0ux4u9fGvmOqQ26R&#10;Yw299+j0cGMs8ADXo4sLJlXJhfD9F/LJAThOJxAbrjqby8K380capZvlZkkCksw3AYmKIrgq1ySY&#10;l/FiVrwp1usi/unixiRreV0z6cIcpRWTP2vdg8gnUZzEZZTgtYNzKRm9266FRgcK0i79z3ULkj9z&#10;C5+m4c3A5RmlOCHRdZIG5Xy5CEhJZkG6iJZBFKfX6TwiKSnKp5RuuGT/TgkNOU5nyWwS02+5Rf73&#10;khvNOm5heAje5Xh5cqKZk+BG1r61lnIxrc9K4dJ/LAVU7NhoL1in0UmtdtyO/m0kx3ewVfU9KFgr&#10;EBhoEQYfLFqlv2M0wBDJsfm2p5phJN5LeAVpTIibOn5DZgvQLNLnlu25hcoKoHJsMZqWaztNqn2v&#10;+a6FSMd3dwUvp+Re1O6JTVkBI7eBQeG5PQw1N4nO997rcfSufgEAAP//AwBQSwMEFAAGAAgAAAAh&#10;ADlPbMXbAAAACAEAAA8AAABkcnMvZG93bnJldi54bWxMj81OwzAQhO9IvIO1SNyonahFEOJUFT8S&#10;By6UcN/GSxIRr6PYbdK3ZznBcTSjmW/K7eIHdaIp9oEtZCsDirgJrufWQv3xcnMHKiZkh0NgsnCm&#10;CNvq8qLEwoWZ3+m0T62SEo4FWuhSGgutY9ORx7gKI7F4X2HymEROrXYTzlLuB50bc6s99iwLHY70&#10;2FHzvT96Cym5XXaun318/VzenubONBusrb2+WnYPoBIt6S8Mv/iCDpUwHcKRXVSDhU0u5MnCWh6J&#10;nd9na1AHyZksB12V+v+B6gcAAP//AwBQSwECLQAUAAYACAAAACEAtoM4kv4AAADhAQAAEwAAAAAA&#10;AAAAAAAAAAAAAAAAW0NvbnRlbnRfVHlwZXNdLnhtbFBLAQItABQABgAIAAAAIQA4/SH/1gAAAJQB&#10;AAALAAAAAAAAAAAAAAAAAC8BAABfcmVscy8ucmVsc1BLAQItABQABgAIAAAAIQDtPn57uAIAAMIF&#10;AAAOAAAAAAAAAAAAAAAAAC4CAABkcnMvZTJvRG9jLnhtbFBLAQItABQABgAIAAAAIQA5T2zF2wAA&#10;AAgBAAAPAAAAAAAAAAAAAAAAABIFAABkcnMvZG93bnJldi54bWxQSwUGAAAAAAQABADzAAAAGgYA&#10;AAAA&#10;" filled="f" stroked="f">
                <v:textbox style="mso-fit-shape-to-text:t">
                  <w:txbxContent>
                    <w:p w:rsidR="007207D8" w:rsidRPr="00F43F57" w:rsidRDefault="007207D8" w:rsidP="007207D8">
                      <w:pPr>
                        <w:spacing w:after="0" w:line="360" w:lineRule="auto"/>
                        <w:jc w:val="right"/>
                        <w:rPr>
                          <w:rFonts w:ascii="Times New Roman" w:hAnsi="Times New Roman"/>
                          <w:b/>
                          <w:sz w:val="24"/>
                          <w:szCs w:val="24"/>
                        </w:rPr>
                      </w:pPr>
                      <w:r>
                        <w:rPr>
                          <w:rFonts w:ascii="Times New Roman" w:hAnsi="Times New Roman"/>
                          <w:b/>
                          <w:sz w:val="24"/>
                          <w:szCs w:val="24"/>
                        </w:rPr>
                        <w:t>Jika obklad Zoom, série Pure</w:t>
                      </w:r>
                      <w:r>
                        <w:rPr>
                          <w:rFonts w:ascii="Times New Roman" w:hAnsi="Times New Roman"/>
                          <w:b/>
                        </w:rPr>
                        <w:t xml:space="preserve">    </w:t>
                      </w:r>
                    </w:p>
                  </w:txbxContent>
                </v:textbox>
                <w10:wrap type="square"/>
              </v:shape>
            </w:pict>
          </mc:Fallback>
        </mc:AlternateContent>
      </w:r>
    </w:p>
    <w:p w:rsidR="007207D8" w:rsidRDefault="007207D8" w:rsidP="007207D8">
      <w:pPr>
        <w:spacing w:after="0" w:line="360" w:lineRule="auto"/>
        <w:jc w:val="both"/>
        <w:rPr>
          <w:rFonts w:ascii="Times New Roman" w:hAnsi="Times New Roman"/>
          <w:b/>
          <w:sz w:val="24"/>
          <w:szCs w:val="24"/>
        </w:rPr>
      </w:pPr>
    </w:p>
    <w:p w:rsidR="007207D8" w:rsidRDefault="007207D8" w:rsidP="007207D8">
      <w:pPr>
        <w:spacing w:after="0" w:line="360" w:lineRule="auto"/>
        <w:ind w:firstLine="708"/>
        <w:jc w:val="both"/>
        <w:rPr>
          <w:rFonts w:ascii="Times New Roman" w:hAnsi="Times New Roman"/>
          <w:b/>
          <w:sz w:val="24"/>
          <w:szCs w:val="24"/>
        </w:rPr>
      </w:pPr>
    </w:p>
    <w:p w:rsidR="007207D8" w:rsidRDefault="007207D8" w:rsidP="007207D8">
      <w:pPr>
        <w:spacing w:after="0" w:line="360" w:lineRule="auto"/>
        <w:rPr>
          <w:rFonts w:ascii="Times New Roman" w:hAnsi="Times New Roman"/>
          <w:b/>
        </w:rPr>
      </w:pPr>
      <w:r>
        <w:rPr>
          <w:rFonts w:ascii="Times New Roman" w:hAnsi="Times New Roman"/>
          <w:b/>
        </w:rPr>
        <w:t>V meruňkových sadech</w:t>
      </w:r>
    </w:p>
    <w:p w:rsidR="007207D8" w:rsidRDefault="006F1605" w:rsidP="007207D8">
      <w:pPr>
        <w:spacing w:after="0" w:line="360" w:lineRule="auto"/>
        <w:jc w:val="both"/>
        <w:rPr>
          <w:rFonts w:ascii="Times New Roman" w:hAnsi="Times New Roman"/>
          <w:b/>
        </w:rPr>
      </w:pPr>
      <w:r>
        <w:rPr>
          <w:noProof/>
          <w:lang w:eastAsia="cs-CZ"/>
        </w:rPr>
        <mc:AlternateContent>
          <mc:Choice Requires="wps">
            <w:drawing>
              <wp:anchor distT="0" distB="0" distL="114300" distR="114300" simplePos="0" relativeHeight="251663360" behindDoc="0" locked="0" layoutInCell="1" allowOverlap="1">
                <wp:simplePos x="0" y="0"/>
                <wp:positionH relativeFrom="column">
                  <wp:posOffset>4320540</wp:posOffset>
                </wp:positionH>
                <wp:positionV relativeFrom="paragraph">
                  <wp:posOffset>1844040</wp:posOffset>
                </wp:positionV>
                <wp:extent cx="1369060" cy="354330"/>
                <wp:effectExtent l="0" t="0" r="2540" b="762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06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A429C0" w:rsidRDefault="007207D8" w:rsidP="007207D8">
                            <w:pPr>
                              <w:spacing w:after="0" w:line="360" w:lineRule="auto"/>
                              <w:jc w:val="both"/>
                              <w:rPr>
                                <w:rFonts w:ascii="Times New Roman" w:hAnsi="Times New Roman"/>
                                <w:b/>
                                <w:sz w:val="24"/>
                                <w:szCs w:val="24"/>
                              </w:rPr>
                            </w:pPr>
                            <w:proofErr w:type="spellStart"/>
                            <w:r w:rsidRPr="00A429C0">
                              <w:rPr>
                                <w:rFonts w:ascii="Times New Roman" w:hAnsi="Times New Roman"/>
                                <w:b/>
                                <w:sz w:val="24"/>
                                <w:szCs w:val="24"/>
                              </w:rPr>
                              <w:t>Jika</w:t>
                            </w:r>
                            <w:proofErr w:type="spellEnd"/>
                            <w:r w:rsidRPr="00A429C0">
                              <w:rPr>
                                <w:rFonts w:ascii="Times New Roman" w:hAnsi="Times New Roman"/>
                                <w:b/>
                                <w:sz w:val="24"/>
                                <w:szCs w:val="24"/>
                              </w:rPr>
                              <w:t xml:space="preserve"> obklad Zoom</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40.2pt;margin-top:145.2pt;width:107.8pt;height:27.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PgggIAABUFAAAOAAAAZHJzL2Uyb0RvYy54bWysVNuO2yAQfa/Uf0C8Z20nzsVWnNVe6qrS&#10;9iLt9gMI4BgVAwI29rbaf++AkzTdtlJV1Q8YmOEwM+cM68uhk2jPrRNaVTi7SDHiimom1K7Cnx/q&#10;yQoj54liRGrFK/zEHb7cvH617k3Jp7rVknGLAES5sjcVbr03ZZI42vKOuAttuAJjo21HPCztLmGW&#10;9IDeyWSapouk15YZqyl3DnZvRyPeRPym4dR/bBrHPZIVhth8HG0ct2FMNmtS7iwxraCHMMg/RNER&#10;oeDSE9Qt8QQ9WvELVCeo1U43/oLqLtFNIyiPOUA2Wfoim/uWGB5zgeI4cyqT+3+w9MP+k0WCAXfA&#10;lCIdcPTAB4+u9YCWoTy9cSV43Rvw8wNsg2tM1Zk7Tb84pPRNS9SOX1mr+5YTBuFl4WRydnTEcQFk&#10;27/XDK4hj15HoKGxXagdVAMBOtD0dKImhELDlbNFkS7ARME2m+ezWeQuIeXxtLHOv+W6Q2FSYQvU&#10;R3Syv3M+REPKo0u4zGkpWC2kjAu7295Ii/YEZFLHLybwwk2q4Kx0ODYijjsQJNwRbCHcSPu3Ipvm&#10;6fW0mNSL1XKS1/l8UizT1STNiutikeZFfls/hwCzvGwFY1zdCcWPEszyv6P40AyjeKIIUV/hYj6d&#10;jxT9Mck0fr9LshMeOlKKrsKrkxMpA7FvFIO0SemJkOM8+Tn8WGWowfEfqxJlEJgfNeCH7RAFNzuq&#10;a6vZE+jCaqANGIbXBCattl8x6qEzK6zg6cBIvlOgrCLL89DIcZHPl1NY2HPL9txCFAWgCnuMxumN&#10;H5v/0Vixa+Geo5avQI21iEIJsh1jOmgYei9mdHgnQnOfr6PXj9ds8x0AAP//AwBQSwMEFAAGAAgA&#10;AAAhACMDB4zgAAAACwEAAA8AAABkcnMvZG93bnJldi54bWxMj9FKwzAUhu8F3yEcwTuXrhuxrU2H&#10;KIIiDDZ9gDTJ2rLmpDbZWt/esyt3dw7n4z/fX25m17OzHUPnUcJykQCzqL3psJHw/fX2kAELUaFR&#10;vUcr4dcG2FS3N6UqjJ9wZ8/72DAKwVAoCW2MQ8F50K11Kiz8YJFuBz86FWkdG25GNVG463maJII7&#10;1SF9aNVgX1qrj/uTk/DajfWP9qt38fiZ6+0uHKaPLZfy/m5+fgIW7Rz/YbjokzpU5FT7E5rAegki&#10;S9aESkjzy0BElgtqV0tYrUUKvCr5dYfqDwAA//8DAFBLAQItABQABgAIAAAAIQC2gziS/gAAAOEB&#10;AAATAAAAAAAAAAAAAAAAAAAAAABbQ29udGVudF9UeXBlc10ueG1sUEsBAi0AFAAGAAgAAAAhADj9&#10;If/WAAAAlAEAAAsAAAAAAAAAAAAAAAAALwEAAF9yZWxzLy5yZWxzUEsBAi0AFAAGAAgAAAAhAH7w&#10;4+CCAgAAFQUAAA4AAAAAAAAAAAAAAAAALgIAAGRycy9lMm9Eb2MueG1sUEsBAi0AFAAGAAgAAAAh&#10;ACMDB4zgAAAACwEAAA8AAAAAAAAAAAAAAAAA3AQAAGRycy9kb3ducmV2LnhtbFBLBQYAAAAABAAE&#10;APMAAADpBQAAAAA=&#10;" stroked="f">
                <v:textbox style="mso-fit-shape-to-text:t">
                  <w:txbxContent>
                    <w:p w:rsidR="007207D8" w:rsidRPr="00A429C0" w:rsidRDefault="007207D8" w:rsidP="007207D8">
                      <w:pPr>
                        <w:spacing w:after="0" w:line="360" w:lineRule="auto"/>
                        <w:jc w:val="both"/>
                        <w:rPr>
                          <w:rFonts w:ascii="Times New Roman" w:hAnsi="Times New Roman"/>
                          <w:b/>
                          <w:sz w:val="24"/>
                          <w:szCs w:val="24"/>
                        </w:rPr>
                      </w:pPr>
                      <w:r w:rsidRPr="00A429C0">
                        <w:rPr>
                          <w:rFonts w:ascii="Times New Roman" w:hAnsi="Times New Roman"/>
                          <w:b/>
                          <w:sz w:val="24"/>
                          <w:szCs w:val="24"/>
                        </w:rPr>
                        <w:t>Jika obklad Zoom</w:t>
                      </w:r>
                    </w:p>
                  </w:txbxContent>
                </v:textbox>
              </v:shape>
            </w:pict>
          </mc:Fallback>
        </mc:AlternateContent>
      </w:r>
      <w:r w:rsidR="007207D8">
        <w:rPr>
          <w:noProof/>
          <w:lang w:eastAsia="cs-CZ"/>
        </w:rPr>
        <w:drawing>
          <wp:anchor distT="0" distB="0" distL="114300" distR="114300" simplePos="0" relativeHeight="251660288" behindDoc="0" locked="0" layoutInCell="1" allowOverlap="1">
            <wp:simplePos x="0" y="0"/>
            <wp:positionH relativeFrom="column">
              <wp:posOffset>4369435</wp:posOffset>
            </wp:positionH>
            <wp:positionV relativeFrom="paragraph">
              <wp:posOffset>45720</wp:posOffset>
            </wp:positionV>
            <wp:extent cx="2251710" cy="1798320"/>
            <wp:effectExtent l="19050" t="0" r="0" b="0"/>
            <wp:wrapSquare wrapText="bothSides"/>
            <wp:docPr id="6" name="obrázek 2" descr="http://www.jika.cz/gfx/product-extended/category/zoom/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ika.cz/gfx/product-extended/category/zoom/img/2.jpg"/>
                    <pic:cNvPicPr>
                      <a:picLocks noChangeAspect="1" noChangeArrowheads="1"/>
                    </pic:cNvPicPr>
                  </pic:nvPicPr>
                  <pic:blipFill>
                    <a:blip r:embed="rId14" r:link="rId15" cstate="print"/>
                    <a:srcRect/>
                    <a:stretch>
                      <a:fillRect/>
                    </a:stretch>
                  </pic:blipFill>
                  <pic:spPr bwMode="auto">
                    <a:xfrm>
                      <a:off x="0" y="0"/>
                      <a:ext cx="2251710" cy="1798320"/>
                    </a:xfrm>
                    <a:prstGeom prst="rect">
                      <a:avLst/>
                    </a:prstGeom>
                    <a:noFill/>
                    <a:ln w="9525">
                      <a:noFill/>
                      <a:miter lim="800000"/>
                      <a:headEnd/>
                      <a:tailEnd/>
                    </a:ln>
                  </pic:spPr>
                </pic:pic>
              </a:graphicData>
            </a:graphic>
          </wp:anchor>
        </w:drawing>
      </w:r>
      <w:r w:rsidR="007207D8">
        <w:rPr>
          <w:rFonts w:ascii="Times New Roman" w:hAnsi="Times New Roman"/>
        </w:rPr>
        <w:t>Od nejmladších po nejstarší - v koupelně tráví spoustu času všichni, stojí tedy za to investovat do interiéru koupelny a najít ten pravý styl, který bude sedět zrovna vaší rodině.</w:t>
      </w:r>
      <w:r w:rsidR="007207D8" w:rsidRPr="00582FA3">
        <w:rPr>
          <w:rFonts w:ascii="Times New Roman" w:hAnsi="Times New Roman"/>
        </w:rPr>
        <w:t xml:space="preserve"> </w:t>
      </w:r>
      <w:r w:rsidR="007207D8" w:rsidRPr="00E94975">
        <w:rPr>
          <w:rFonts w:ascii="Times New Roman" w:hAnsi="Times New Roman"/>
        </w:rPr>
        <w:t xml:space="preserve">Hledáte-li </w:t>
      </w:r>
      <w:r w:rsidR="007207D8">
        <w:rPr>
          <w:rFonts w:ascii="Times New Roman" w:hAnsi="Times New Roman"/>
        </w:rPr>
        <w:t>kompromis pro koupelnu, která se zalíbí všem členům rodiny, může být meruňkové provedení to pravé.  Jeho jemný kolorit zvlněného dekoru určitě lahodí dámskému oku, špetka barevnosti zase potěší děti a i tatínek si přijde na své, díky neutrální meruňkové. Kombinací obkladů a doplňků dokážete s </w:t>
      </w:r>
      <w:proofErr w:type="spellStart"/>
      <w:r w:rsidR="007207D8" w:rsidRPr="00582FA3">
        <w:rPr>
          <w:rFonts w:ascii="Times New Roman" w:hAnsi="Times New Roman"/>
          <w:b/>
        </w:rPr>
        <w:t>Jikou</w:t>
      </w:r>
      <w:proofErr w:type="spellEnd"/>
      <w:r w:rsidR="007207D8">
        <w:rPr>
          <w:rFonts w:ascii="Times New Roman" w:hAnsi="Times New Roman"/>
        </w:rPr>
        <w:t xml:space="preserve"> vytvořit naprosto jedinečný design, který vás bude bavit i za několik let.  </w:t>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r w:rsidR="007207D8">
        <w:rPr>
          <w:rFonts w:ascii="Times New Roman" w:hAnsi="Times New Roman"/>
          <w:b/>
        </w:rPr>
        <w:tab/>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r>
        <w:rPr>
          <w:rFonts w:ascii="Times New Roman" w:hAnsi="Times New Roman"/>
          <w:b/>
          <w:noProof/>
          <w:lang w:eastAsia="cs-CZ"/>
        </w:rPr>
        <w:drawing>
          <wp:anchor distT="0" distB="0" distL="114300" distR="114300" simplePos="0" relativeHeight="251665408" behindDoc="0" locked="0" layoutInCell="1" allowOverlap="1">
            <wp:simplePos x="0" y="0"/>
            <wp:positionH relativeFrom="column">
              <wp:posOffset>4544695</wp:posOffset>
            </wp:positionH>
            <wp:positionV relativeFrom="paragraph">
              <wp:posOffset>168910</wp:posOffset>
            </wp:positionV>
            <wp:extent cx="2114550" cy="2118360"/>
            <wp:effectExtent l="19050" t="0" r="0" b="0"/>
            <wp:wrapSquare wrapText="bothSides"/>
            <wp:docPr id="9" name="obrázek 9" descr="Ambiente_RENO_SP 16x101,25x101,prorez_URBAN_BL_31x61_vizualiz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mbiente_RENO_SP 16x101,25x101,prorez_URBAN_BL_31x61_vizualizace2"/>
                    <pic:cNvPicPr>
                      <a:picLocks noChangeAspect="1" noChangeArrowheads="1"/>
                    </pic:cNvPicPr>
                  </pic:nvPicPr>
                  <pic:blipFill>
                    <a:blip r:embed="rId16" cstate="print"/>
                    <a:srcRect/>
                    <a:stretch>
                      <a:fillRect/>
                    </a:stretch>
                  </pic:blipFill>
                  <pic:spPr bwMode="auto">
                    <a:xfrm>
                      <a:off x="0" y="0"/>
                      <a:ext cx="2114550" cy="2118360"/>
                    </a:xfrm>
                    <a:prstGeom prst="rect">
                      <a:avLst/>
                    </a:prstGeom>
                    <a:noFill/>
                    <a:ln w="9525">
                      <a:noFill/>
                      <a:miter lim="800000"/>
                      <a:headEnd/>
                      <a:tailEnd/>
                    </a:ln>
                  </pic:spPr>
                </pic:pic>
              </a:graphicData>
            </a:graphic>
          </wp:anchor>
        </w:drawing>
      </w:r>
      <w:r>
        <w:rPr>
          <w:rFonts w:ascii="Times New Roman" w:hAnsi="Times New Roman"/>
          <w:b/>
        </w:rPr>
        <w:t>Harmonie útulného prostředí</w:t>
      </w:r>
    </w:p>
    <w:p w:rsidR="007207D8" w:rsidRDefault="006F1605" w:rsidP="007207D8">
      <w:pPr>
        <w:spacing w:after="0" w:line="360" w:lineRule="auto"/>
        <w:jc w:val="both"/>
        <w:rPr>
          <w:rFonts w:ascii="Times New Roman" w:hAnsi="Times New Roman"/>
          <w:b/>
        </w:rPr>
      </w:pPr>
      <w:r>
        <w:rPr>
          <w:rFonts w:ascii="Times New Roman" w:hAnsi="Times New Roman"/>
          <w:noProof/>
          <w:lang w:eastAsia="cs-CZ"/>
        </w:rPr>
        <mc:AlternateContent>
          <mc:Choice Requires="wps">
            <w:drawing>
              <wp:anchor distT="0" distB="0" distL="114300" distR="114300" simplePos="0" relativeHeight="251671552" behindDoc="0" locked="0" layoutInCell="1" allowOverlap="1">
                <wp:simplePos x="0" y="0"/>
                <wp:positionH relativeFrom="column">
                  <wp:posOffset>4321810</wp:posOffset>
                </wp:positionH>
                <wp:positionV relativeFrom="paragraph">
                  <wp:posOffset>2218055</wp:posOffset>
                </wp:positionV>
                <wp:extent cx="2428875" cy="438150"/>
                <wp:effectExtent l="0" t="0" r="9525" b="0"/>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dlažba Reno, Urban, série </w:t>
                            </w:r>
                            <w:r w:rsidR="008A0AE1">
                              <w:rPr>
                                <w:rFonts w:ascii="Times New Roman" w:hAnsi="Times New Roman"/>
                                <w:b/>
                                <w:sz w:val="20"/>
                                <w:szCs w:val="20"/>
                              </w:rPr>
                              <w:t>DEEP by JIKA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0" type="#_x0000_t202" style="position:absolute;left:0;text-align:left;margin-left:340.3pt;margin-top:174.65pt;width:191.2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fyVhwIAABgFAAAOAAAAZHJzL2Uyb0RvYy54bWysVG1v2yAQ/j5p/wHxPfXLcGNbcaqmXaZJ&#10;3YvU7gcQwDGaDR6Q2F21/74DJ1nWbdI0zR8wcMfD3T3PsbgauxbthbFSqwonFzFGQjHNpdpW+NPD&#10;epZjZB1VnLZaiQo/Couvli9fLIa+FKludMuFQQCibDn0FW6c68sosqwRHbUXuhcKjLU2HXWwNNuI&#10;GzoAetdGaRxfRoM2vDeaCWth93Yy4mXAr2vB3Ie6tsKhtsIQmwujCePGj9FyQcutoX0j2SEM+g9R&#10;dFQquPQEdUsdRTsjf4HqJDPa6tpdMN1Fuq4lEyEHyCaJn2Vz39BehFygOLY/lcn+P1j2fv/RIMmB&#10;uzlGinbA0YMYHVrpESWZr8/Q2xLc7ntwdCPsg2/I1fZ3mn22SOmbhqqtuDZGD42gHOJL/Mno7OiE&#10;Yz3IZninOdxDd04HoLE2nS8elAMBOvD0eOLGx8JgMyVpns8zjBjYyKs8yQJ5ES2Pp3tj3RuhO+Qn&#10;FTbAfUCn+zvrfDS0PLr4y6xuJV/Ltg0Ls93ctAbtKehkHb6QwDO3Vnlnpf2xCXHagSDhDm/z4Qbe&#10;n4okJfEqLWbry3w+I2uSzYp5nM/ipFgVlzEpyO36mw8wIWUjORfqTipx1GBC/o7jQzdM6gkqREOF&#10;iyzNJor+mGQcvt8l2UkHLdnKrsL5yYmWntjXikPatHRUttM8+jn8UGWowfEfqhJk4JmfNODGzRgU&#10;R47q2mj+CLowGmgD8uE5gUmjzVeMBmjNCtsvO2oERu1bBdoqEkJ8L4cFyeYpLMy5ZXNuoYoBVIUd&#10;RtP0xk39v+uN3DZw06Rmpa9Bj7UMUvHCnaI6qBjaL+R0eCp8f5+vg9ePB235HQAA//8DAFBLAwQU&#10;AAYACAAAACEALyhVfeAAAAAMAQAADwAAAGRycy9kb3ducmV2LnhtbEyPQU7DMBBF90jcwRokNoja&#10;IcFNQyYVIIHYtvQAk9hNImI7it0mvT3uCpaj//T/m3K7mIGd9eR7ZxGSlQCmbeNUb1uEw/fHYw7M&#10;B7KKBmc1wkV72Fa3NyUVys12p8/70LJYYn1BCF0IY8G5bzptyK/cqG3Mjm4yFOI5tVxNNMdyM/An&#10;ISQ31Nu40NGo3zvd/OxPBuH4NT88b+b6MxzWu0y+Ub+u3QXx/m55fQEW9BL+YLjqR3WoolPtTlZ5&#10;NiDIXMiIIqTZJgV2JYRME2A1QpbkKfCq5P+fqH4BAAD//wMAUEsBAi0AFAAGAAgAAAAhALaDOJL+&#10;AAAA4QEAABMAAAAAAAAAAAAAAAAAAAAAAFtDb250ZW50X1R5cGVzXS54bWxQSwECLQAUAAYACAAA&#10;ACEAOP0h/9YAAACUAQAACwAAAAAAAAAAAAAAAAAvAQAAX3JlbHMvLnJlbHNQSwECLQAUAAYACAAA&#10;ACEAV/H8lYcCAAAYBQAADgAAAAAAAAAAAAAAAAAuAgAAZHJzL2Uyb0RvYy54bWxQSwECLQAUAAYA&#10;CAAAACEALyhVfeAAAAAMAQAADwAAAAAAAAAAAAAAAADhBAAAZHJzL2Rvd25yZXYueG1sUEsFBgAA&#10;AAAEAAQA8wAAAO4FA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dlažba Reno, Urban, série </w:t>
                      </w:r>
                      <w:r w:rsidR="008A0AE1">
                        <w:rPr>
                          <w:rFonts w:ascii="Times New Roman" w:hAnsi="Times New Roman"/>
                          <w:b/>
                          <w:sz w:val="20"/>
                          <w:szCs w:val="20"/>
                        </w:rPr>
                        <w:t>DEEP by JIKA</w:t>
                      </w:r>
                    </w:p>
                  </w:txbxContent>
                </v:textbox>
              </v:shape>
            </w:pict>
          </mc:Fallback>
        </mc:AlternateContent>
      </w:r>
      <w:r w:rsidR="007207D8">
        <w:rPr>
          <w:rFonts w:ascii="Times New Roman" w:hAnsi="Times New Roman"/>
          <w:b/>
        </w:rPr>
        <w:t>Série Reno</w:t>
      </w:r>
      <w:r w:rsidR="007207D8">
        <w:rPr>
          <w:rFonts w:ascii="Times New Roman" w:hAnsi="Times New Roman"/>
        </w:rPr>
        <w:t xml:space="preserve"> skýtá širokou škálu dřevěných dekorů, které navozují klid a harmonii. Měkké dřevité odstíny s efektem neopracovaných prken vyniknou nejen na podlaze, ale rovněž jako obklad. Formáty 25 x 101R a 16 x 101R cm lze libovolně kombinovat. Každý kus je originál díky technologii digitálního tisku. Na přesný rozměr zabroušené hrany minimalizují spáry mezi obklady. Oživujícím prvkem této série je dlažba, nařezaná</w:t>
      </w:r>
      <w:r w:rsidR="007207D8" w:rsidRPr="00475DC8">
        <w:rPr>
          <w:rFonts w:ascii="Times New Roman" w:hAnsi="Times New Roman"/>
        </w:rPr>
        <w:t xml:space="preserve"> </w:t>
      </w:r>
      <w:r w:rsidR="007207D8">
        <w:rPr>
          <w:rFonts w:ascii="Times New Roman" w:hAnsi="Times New Roman"/>
        </w:rPr>
        <w:t xml:space="preserve">na proužky úzké 2,5 cm, která osvěží prostor, zachovává jednotnost designu a zároveň neubírá na funkčnosti dlažby. Pokud nechcete zůstat obklopeni pouze „dřevem“, stylovou kombinací je design jemné stěrky další </w:t>
      </w:r>
      <w:proofErr w:type="spellStart"/>
      <w:r w:rsidR="007207D8">
        <w:rPr>
          <w:rFonts w:ascii="Times New Roman" w:hAnsi="Times New Roman"/>
        </w:rPr>
        <w:t>dlažbové</w:t>
      </w:r>
      <w:proofErr w:type="spellEnd"/>
      <w:r w:rsidR="007207D8">
        <w:rPr>
          <w:rFonts w:ascii="Times New Roman" w:hAnsi="Times New Roman"/>
        </w:rPr>
        <w:t xml:space="preserve"> </w:t>
      </w:r>
      <w:r w:rsidR="007207D8" w:rsidRPr="008736A8">
        <w:rPr>
          <w:rFonts w:ascii="Times New Roman" w:hAnsi="Times New Roman"/>
          <w:b/>
        </w:rPr>
        <w:t>série Urban</w:t>
      </w:r>
      <w:r w:rsidR="007207D8">
        <w:rPr>
          <w:rFonts w:ascii="Times New Roman" w:hAnsi="Times New Roman"/>
        </w:rPr>
        <w:t xml:space="preserve">, také s možností použití dvou formátů 31 x 61 a 61 x 61 jak na zem, tak na stěny. </w: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r>
        <w:rPr>
          <w:rFonts w:ascii="Times New Roman" w:hAnsi="Times New Roman"/>
          <w:b/>
          <w:noProof/>
          <w:lang w:eastAsia="cs-CZ"/>
        </w:rPr>
        <w:drawing>
          <wp:anchor distT="0" distB="0" distL="114300" distR="114300" simplePos="0" relativeHeight="251669504" behindDoc="0" locked="0" layoutInCell="1" allowOverlap="1">
            <wp:simplePos x="0" y="0"/>
            <wp:positionH relativeFrom="column">
              <wp:posOffset>-4445</wp:posOffset>
            </wp:positionH>
            <wp:positionV relativeFrom="paragraph">
              <wp:posOffset>127635</wp:posOffset>
            </wp:positionV>
            <wp:extent cx="2769870" cy="1988820"/>
            <wp:effectExtent l="19050" t="0" r="0" b="0"/>
            <wp:wrapSquare wrapText="bothSides"/>
            <wp:docPr id="13" name="obrázek 13" descr="Ambiente_Di Pietra_Beige_60x60R_(2016)Mio_sprch_kout(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mbiente_Di Pietra_Beige_60x60R_(2016)Mio_sprch_kout(12)"/>
                    <pic:cNvPicPr>
                      <a:picLocks noChangeAspect="1" noChangeArrowheads="1"/>
                    </pic:cNvPicPr>
                  </pic:nvPicPr>
                  <pic:blipFill>
                    <a:blip r:embed="rId17" cstate="print"/>
                    <a:srcRect/>
                    <a:stretch>
                      <a:fillRect/>
                    </a:stretch>
                  </pic:blipFill>
                  <pic:spPr bwMode="auto">
                    <a:xfrm>
                      <a:off x="0" y="0"/>
                      <a:ext cx="2769870" cy="1988820"/>
                    </a:xfrm>
                    <a:prstGeom prst="rect">
                      <a:avLst/>
                    </a:prstGeom>
                    <a:noFill/>
                    <a:ln w="9525">
                      <a:noFill/>
                      <a:miter lim="800000"/>
                      <a:headEnd/>
                      <a:tailEnd/>
                    </a:ln>
                  </pic:spPr>
                </pic:pic>
              </a:graphicData>
            </a:graphic>
          </wp:anchor>
        </w:drawing>
      </w:r>
    </w:p>
    <w:p w:rsidR="007207D8" w:rsidRPr="008E3EB3" w:rsidRDefault="007207D8" w:rsidP="007207D8">
      <w:pPr>
        <w:spacing w:after="0" w:line="360" w:lineRule="auto"/>
        <w:jc w:val="both"/>
        <w:rPr>
          <w:rFonts w:ascii="Times New Roman" w:hAnsi="Times New Roman"/>
          <w:b/>
        </w:rPr>
      </w:pPr>
      <w:r w:rsidRPr="008E3EB3">
        <w:rPr>
          <w:rFonts w:ascii="Times New Roman" w:hAnsi="Times New Roman"/>
          <w:b/>
        </w:rPr>
        <w:t>Kameny v pohybu</w:t>
      </w:r>
    </w:p>
    <w:p w:rsidR="007207D8" w:rsidRDefault="007207D8" w:rsidP="007207D8">
      <w:pPr>
        <w:spacing w:after="0" w:line="360" w:lineRule="auto"/>
        <w:jc w:val="both"/>
        <w:rPr>
          <w:rFonts w:ascii="Times New Roman" w:hAnsi="Times New Roman"/>
        </w:rPr>
      </w:pPr>
      <w:r>
        <w:rPr>
          <w:rFonts w:ascii="Times New Roman" w:hAnsi="Times New Roman"/>
          <w:b/>
        </w:rPr>
        <w:t xml:space="preserve">Kolekci Di </w:t>
      </w:r>
      <w:proofErr w:type="spellStart"/>
      <w:r>
        <w:rPr>
          <w:rFonts w:ascii="Times New Roman" w:hAnsi="Times New Roman"/>
          <w:b/>
        </w:rPr>
        <w:t>Pietra</w:t>
      </w:r>
      <w:proofErr w:type="spellEnd"/>
      <w:r>
        <w:rPr>
          <w:rFonts w:ascii="Times New Roman" w:hAnsi="Times New Roman"/>
          <w:b/>
        </w:rPr>
        <w:t xml:space="preserve"> </w:t>
      </w:r>
      <w:r>
        <w:rPr>
          <w:rFonts w:ascii="Times New Roman" w:hAnsi="Times New Roman"/>
        </w:rPr>
        <w:t>inspirovala příroda svou dynamikou. Exkluzivní série s kresbou kamene skýtá dva chladné tóny a jeden teplý, béžový odstín. Náhodná kombinace dlaždic s rozmanitými vzory skály vytváří scénický efekt s iluzí pohybu. Formát 60 x 60R v </w:t>
      </w:r>
      <w:proofErr w:type="spellStart"/>
      <w:r>
        <w:rPr>
          <w:rFonts w:ascii="Times New Roman" w:hAnsi="Times New Roman"/>
        </w:rPr>
        <w:t>pololeštěné</w:t>
      </w:r>
      <w:proofErr w:type="spellEnd"/>
      <w:r>
        <w:rPr>
          <w:rFonts w:ascii="Times New Roman" w:hAnsi="Times New Roman"/>
        </w:rPr>
        <w:t xml:space="preserve"> lapované úpravě dokonale odráží světlo. </w:t>
      </w:r>
    </w:p>
    <w:p w:rsidR="007207D8" w:rsidRPr="008E3EB3" w:rsidRDefault="006F1605" w:rsidP="007207D8">
      <w:pPr>
        <w:spacing w:after="0" w:line="360" w:lineRule="auto"/>
        <w:jc w:val="both"/>
        <w:rPr>
          <w:rFonts w:ascii="Times New Roman" w:hAnsi="Times New Roman"/>
        </w:rPr>
      </w:pPr>
      <w:r>
        <w:rPr>
          <w:rFonts w:ascii="Times New Roman" w:hAnsi="Times New Roman"/>
          <w:noProof/>
          <w:lang w:eastAsia="cs-CZ"/>
        </w:rPr>
        <mc:AlternateContent>
          <mc:Choice Requires="wps">
            <w:drawing>
              <wp:anchor distT="0" distB="0" distL="114300" distR="114300" simplePos="0" relativeHeight="251670528" behindDoc="0" locked="0" layoutInCell="1" allowOverlap="1">
                <wp:simplePos x="0" y="0"/>
                <wp:positionH relativeFrom="column">
                  <wp:posOffset>-2862580</wp:posOffset>
                </wp:positionH>
                <wp:positionV relativeFrom="paragraph">
                  <wp:posOffset>188595</wp:posOffset>
                </wp:positionV>
                <wp:extent cx="2133600" cy="238125"/>
                <wp:effectExtent l="0" t="0" r="0" b="9525"/>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dlažba Di </w:t>
                            </w:r>
                            <w:proofErr w:type="spellStart"/>
                            <w:r w:rsidRPr="007207D8">
                              <w:rPr>
                                <w:rFonts w:ascii="Times New Roman" w:hAnsi="Times New Roman"/>
                                <w:b/>
                                <w:sz w:val="20"/>
                                <w:szCs w:val="20"/>
                              </w:rPr>
                              <w:t>Pietra</w:t>
                            </w:r>
                            <w:proofErr w:type="spellEnd"/>
                            <w:r w:rsidRPr="007207D8">
                              <w:rPr>
                                <w:rFonts w:ascii="Times New Roman" w:hAnsi="Times New Roman"/>
                                <w:b/>
                                <w:sz w:val="20"/>
                                <w:szCs w:val="20"/>
                              </w:rPr>
                              <w:t xml:space="preserve">, série </w:t>
                            </w:r>
                            <w:proofErr w:type="spellStart"/>
                            <w:r w:rsidRPr="007207D8">
                              <w:rPr>
                                <w:rFonts w:ascii="Times New Roman" w:hAnsi="Times New Roman"/>
                                <w:b/>
                                <w:sz w:val="20"/>
                                <w:szCs w:val="20"/>
                              </w:rPr>
                              <w:t>Pure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225.4pt;margin-top:14.85pt;width:168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JLhgIAABg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gLsp&#10;Rop0wNEDHzy61gPKilCf3rgK3O4NOPoB9sE35urMnaZfHFL6piVqw6+s1X3LCYP4snAyOTk64rgA&#10;su7fawb3kK3XEWhobBeKB+VAgA48PR65CbFQ2Myz8/NZCiYKtvx8nuXTeAWpDqeNdf4t1x0Kkxpb&#10;4D6ik92d8yEaUh1cwmVOS8FWQsq4sJv1jbRoR0Anq/jt0V+4SRWclQ7HRsRxB4KEO4IthBt5fyqz&#10;vEiv83Kyms0vJsWqmE7Ki3Q+SbPyupylRVncrr6HALOiagVjXN0JxQ8azIq/43jfDaN6ogpRX+Ny&#10;CtWJef0xyTR+v0uyEx5aUoquxvOjE6kCsW8Ug7RJ5YmQ4zx5GX6sMtTg8I9ViTIIzI8a8MN6iIqL&#10;BAaJrDV7BF1YDbQBw/CcwKTV9htGPbRmjd3XLbEcI/lOgbbKrChCL8dFMb3IYWFPLetTC1EUoGrs&#10;MRqnN37s/62xYtPCTaOalb4CPTYiSuU5qr2Kof1iTvunIvT36Tp6PT9oyx8AAAD//wMAUEsDBBQA&#10;BgAIAAAAIQDexj6c3wAAAAsBAAAPAAAAZHJzL2Rvd25yZXYueG1sTI/NboMwEITvlfoO1kbqpSIG&#10;RKChmKit1KrX/DzAAg6g4DXCTiBv3+2pPe7saOabYreYQdz05HpLCqJ1CEJTbZueWgWn42fwAsJ5&#10;pAYHS1rBXTvYlY8PBeaNnWmvbwffCg4hl6OCzvsxl9LVnTbo1nbUxL+znQx6PqdWNhPOHG4GGYdh&#10;Kg32xA0djvqj0/XlcDUKzt/z82Y7V1/+lO2T9B37rLJ3pZ5Wy9srCK8X/2eGX3xGh5KZKnulxolB&#10;QZBsQmb3CuJtBoIdQRQlrFQK0iwGWRby/4byBwAA//8DAFBLAQItABQABgAIAAAAIQC2gziS/gAA&#10;AOEBAAATAAAAAAAAAAAAAAAAAAAAAABbQ29udGVudF9UeXBlc10ueG1sUEsBAi0AFAAGAAgAAAAh&#10;ADj9If/WAAAAlAEAAAsAAAAAAAAAAAAAAAAALwEAAF9yZWxzLy5yZWxzUEsBAi0AFAAGAAgAAAAh&#10;ACYWskuGAgAAGAUAAA4AAAAAAAAAAAAAAAAALgIAAGRycy9lMm9Eb2MueG1sUEsBAi0AFAAGAAgA&#10;AAAhAN7GPpzfAAAACwEAAA8AAAAAAAAAAAAAAAAA4AQAAGRycy9kb3ducmV2LnhtbFBLBQYAAAAA&#10;BAAEAPMAAADsBQ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JIKA dlažba Di Pietra, série Pure</w:t>
                      </w:r>
                    </w:p>
                  </w:txbxContent>
                </v:textbox>
              </v:shape>
            </w:pict>
          </mc:Fallback>
        </mc:AlternateConten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r>
        <w:rPr>
          <w:rFonts w:ascii="Times New Roman" w:hAnsi="Times New Roman"/>
          <w:b/>
          <w:noProof/>
          <w:lang w:eastAsia="cs-CZ"/>
        </w:rPr>
        <w:drawing>
          <wp:anchor distT="0" distB="0" distL="114300" distR="114300" simplePos="0" relativeHeight="251664384" behindDoc="0" locked="0" layoutInCell="1" allowOverlap="1">
            <wp:simplePos x="0" y="0"/>
            <wp:positionH relativeFrom="column">
              <wp:posOffset>4255135</wp:posOffset>
            </wp:positionH>
            <wp:positionV relativeFrom="paragraph">
              <wp:posOffset>113665</wp:posOffset>
            </wp:positionV>
            <wp:extent cx="2404110" cy="2301240"/>
            <wp:effectExtent l="19050" t="0" r="0" b="0"/>
            <wp:wrapSquare wrapText="bothSides"/>
            <wp:docPr id="8" name="obrázek 8" descr="Ambiente_Focus_GR 60x60R,Dekor GR 60x60R_Cubito13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mbiente_Focus_GR 60x60R,Dekor GR 60x60R_Cubito13_HR"/>
                    <pic:cNvPicPr>
                      <a:picLocks noChangeAspect="1" noChangeArrowheads="1"/>
                    </pic:cNvPicPr>
                  </pic:nvPicPr>
                  <pic:blipFill>
                    <a:blip r:embed="rId18" cstate="print"/>
                    <a:srcRect/>
                    <a:stretch>
                      <a:fillRect/>
                    </a:stretch>
                  </pic:blipFill>
                  <pic:spPr bwMode="auto">
                    <a:xfrm>
                      <a:off x="0" y="0"/>
                      <a:ext cx="2404110" cy="2301240"/>
                    </a:xfrm>
                    <a:prstGeom prst="rect">
                      <a:avLst/>
                    </a:prstGeom>
                    <a:noFill/>
                    <a:ln w="9525">
                      <a:noFill/>
                      <a:miter lim="800000"/>
                      <a:headEnd/>
                      <a:tailEnd/>
                    </a:ln>
                  </pic:spPr>
                </pic:pic>
              </a:graphicData>
            </a:graphic>
          </wp:anchor>
        </w:drawing>
      </w:r>
      <w:r>
        <w:rPr>
          <w:rFonts w:ascii="Times New Roman" w:hAnsi="Times New Roman"/>
          <w:b/>
        </w:rPr>
        <w:t>Zaměřeno na povrch</w:t>
      </w:r>
    </w:p>
    <w:p w:rsidR="007207D8" w:rsidRPr="0067102E" w:rsidRDefault="007207D8" w:rsidP="007207D8">
      <w:pPr>
        <w:spacing w:after="0" w:line="360" w:lineRule="auto"/>
        <w:jc w:val="both"/>
        <w:rPr>
          <w:rFonts w:ascii="Times New Roman" w:hAnsi="Times New Roman"/>
        </w:rPr>
      </w:pPr>
      <w:r>
        <w:rPr>
          <w:rFonts w:ascii="Times New Roman" w:hAnsi="Times New Roman"/>
        </w:rPr>
        <w:t xml:space="preserve">Rovnováhou mezi atraktivitou a funkcionalitou se vyznačuje </w:t>
      </w:r>
      <w:r w:rsidRPr="0067102E">
        <w:rPr>
          <w:rFonts w:ascii="Times New Roman" w:hAnsi="Times New Roman"/>
          <w:b/>
        </w:rPr>
        <w:t xml:space="preserve">série </w:t>
      </w:r>
      <w:proofErr w:type="spellStart"/>
      <w:r w:rsidRPr="0067102E">
        <w:rPr>
          <w:rFonts w:ascii="Times New Roman" w:hAnsi="Times New Roman"/>
          <w:b/>
        </w:rPr>
        <w:t>Focus</w:t>
      </w:r>
      <w:proofErr w:type="spellEnd"/>
      <w:r>
        <w:rPr>
          <w:rFonts w:ascii="Times New Roman" w:hAnsi="Times New Roman"/>
        </w:rPr>
        <w:t>. Měkký voskový povrch obkladů je vysoce odolný. Architektonický materiál, který zdobí rafinované dekorační prvky, opticky rozšiřuje a prosvětluje prostor díky bohatému rozměru 60 x 60R cm. Zapomeňte na fádní stěny. Design cementové stěrky je jedinečný na každém kusu dlažby. Ať už si vyberete kteroukoli z možných barev, nudit vás rozhodně nebude.</w:t>
      </w:r>
      <w:r w:rsidRPr="0067102E">
        <w:rPr>
          <w:rFonts w:ascii="Times New Roman" w:hAnsi="Times New Roman"/>
        </w:rPr>
        <w:t xml:space="preserve"> </w: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6F1605" w:rsidP="007207D8">
      <w:pPr>
        <w:spacing w:after="0" w:line="360" w:lineRule="auto"/>
        <w:jc w:val="both"/>
        <w:rPr>
          <w:rFonts w:ascii="Times New Roman" w:hAnsi="Times New Roman"/>
          <w:b/>
        </w:rPr>
      </w:pPr>
      <w:r>
        <w:rPr>
          <w:rFonts w:ascii="Times New Roman" w:hAnsi="Times New Roman"/>
          <w:b/>
          <w:noProof/>
          <w:lang w:eastAsia="cs-CZ"/>
        </w:rPr>
        <mc:AlternateContent>
          <mc:Choice Requires="wps">
            <w:drawing>
              <wp:anchor distT="0" distB="0" distL="114300" distR="114300" simplePos="0" relativeHeight="251672576" behindDoc="0" locked="0" layoutInCell="1" allowOverlap="1">
                <wp:simplePos x="0" y="0"/>
                <wp:positionH relativeFrom="column">
                  <wp:posOffset>4268470</wp:posOffset>
                </wp:positionH>
                <wp:positionV relativeFrom="paragraph">
                  <wp:posOffset>26035</wp:posOffset>
                </wp:positionV>
                <wp:extent cx="2019300" cy="238125"/>
                <wp:effectExtent l="0" t="0" r="0" b="9525"/>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dlažba </w:t>
                            </w:r>
                            <w:proofErr w:type="spellStart"/>
                            <w:r w:rsidRPr="007207D8">
                              <w:rPr>
                                <w:rFonts w:ascii="Times New Roman" w:hAnsi="Times New Roman"/>
                                <w:b/>
                                <w:sz w:val="20"/>
                                <w:szCs w:val="20"/>
                              </w:rPr>
                              <w:t>Focus</w:t>
                            </w:r>
                            <w:proofErr w:type="spellEnd"/>
                            <w:r w:rsidRPr="007207D8">
                              <w:rPr>
                                <w:rFonts w:ascii="Times New Roman" w:hAnsi="Times New Roman"/>
                                <w:b/>
                                <w:sz w:val="20"/>
                                <w:szCs w:val="20"/>
                              </w:rPr>
                              <w:t xml:space="preserve">, série </w:t>
                            </w:r>
                            <w:proofErr w:type="spellStart"/>
                            <w:r w:rsidRPr="007207D8">
                              <w:rPr>
                                <w:rFonts w:ascii="Times New Roman" w:hAnsi="Times New Roman"/>
                                <w:b/>
                                <w:sz w:val="20"/>
                                <w:szCs w:val="20"/>
                              </w:rPr>
                              <w:t>Cubito</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336.1pt;margin-top:2.05pt;width:159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BwbgwIAABgFAAAOAAAAZHJzL2Uyb0RvYy54bWysVNuO2yAQfa/Uf0C8J76sk42tdVZ7aapK&#10;24u02w8ggGNUDBRI7LTqv3fASZrtRaqq+gEzzHDmdoar66GTaMetE1rVOJumGHFFNRNqU+OPT6vJ&#10;AiPniWJEasVrvOcOXy9fvrjqTcVz3WrJuEUAolzVmxq33psqSRxteUfcVBuuQNlo2xEPot0kzJIe&#10;0DuZ5Gk6T3ptmbGacufg9H5U4mXEbxpO/fumcdwjWWOIzcfVxnUd1mR5RaqNJaYV9BAG+YcoOiIU&#10;OD1B3RNP0NaKX6A6Qa12uvFTqrtEN42gPOYA2WTpT9k8tsTwmAsUx5lTmdz/g6Xvdh8sEgx6V2Ck&#10;SAc9euKDR7d6QNk81Kc3rgKzRwOGfoBzsI25OvOg6SeHlL5ridrwG2t133LCIL4s3EzOro44LoCs&#10;+7eagR+y9ToCDY3tQvGgHAjQoU/7U29CLBQOoTzlRQoqCrr8YpHls+iCVMfbxjr/musOhU2NLfQ+&#10;opPdg/MhGlIdTYIzp6VgKyFlFOxmfSct2hHgySp+B/RnZlIFY6XDtRFxPIEgwUfQhXBj37+WWV6k&#10;t3k5Wc0Xl5NiVcwm5WW6mEAet+U8LcrifvUtBJgVVSsY4+pBKH7kYFb8XY8P0zCyJ7IQ9TUuZ1Cd&#10;mNcfk0zj97skO+FhJKXoarw4GZEqNPaVYpA2qTwRctwnz8OPVYYaHP+xKpEGofMjB/ywHiLjTuxa&#10;a7YHXlgNbYMOw3MCm1bbLxj1MJo1dp+3xHKM5BsF3CqzogizHIVidpmDYM8163MNURSgauwxGrd3&#10;fpz/rbFi04Knkc1K3wAfGxGpEog7RnVgMYxfzOnwVIT5Ppej1Y8HbfkdAAD//wMAUEsDBBQABgAI&#10;AAAAIQAs0dQ+2wAAAAgBAAAPAAAAZHJzL2Rvd25yZXYueG1sTI/RToNAEEXfTfyHzZj4YuxSUkGQ&#10;pVETja+t/YABpkBkZwm7LfTvnT7p48m9uXOm2C52UGeafO/YwHoVgSKuXdNza+Dw/fH4DMoH5AYH&#10;x2TgQh625e1NgXnjZt7ReR9aJSPsczTQhTDmWvu6I4t+5UZiyY5ushgEp1Y3E84ybgcdR1GiLfYs&#10;Fzoc6b2j+md/sgaOX/PDUzZXn+GQ7jbJG/Zp5S7G3N8try+gAi3hrwxXfVGHUpwqd+LGq8FAksax&#10;VA1s1qAkz7JIuLpyAros9P8Hyl8AAAD//wMAUEsBAi0AFAAGAAgAAAAhALaDOJL+AAAA4QEAABMA&#10;AAAAAAAAAAAAAAAAAAAAAFtDb250ZW50X1R5cGVzXS54bWxQSwECLQAUAAYACAAAACEAOP0h/9YA&#10;AACUAQAACwAAAAAAAAAAAAAAAAAvAQAAX3JlbHMvLnJlbHNQSwECLQAUAAYACAAAACEA55AcG4MC&#10;AAAYBQAADgAAAAAAAAAAAAAAAAAuAgAAZHJzL2Uyb0RvYy54bWxQSwECLQAUAAYACAAAACEALNHU&#10;PtsAAAAIAQAADwAAAAAAAAAAAAAAAADdBAAAZHJzL2Rvd25yZXYueG1sUEsFBgAAAAAEAAQA8wAA&#10;AOUFA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JIKA dlažba Focus, série Cubito</w:t>
                      </w:r>
                    </w:p>
                  </w:txbxContent>
                </v:textbox>
              </v:shape>
            </w:pict>
          </mc:Fallback>
        </mc:AlternateContent>
      </w:r>
    </w:p>
    <w:p w:rsidR="007207D8" w:rsidRDefault="007207D8" w:rsidP="007207D8">
      <w:pPr>
        <w:spacing w:after="0" w:line="360" w:lineRule="auto"/>
        <w:jc w:val="both"/>
        <w:rPr>
          <w:rFonts w:ascii="Times New Roman" w:hAnsi="Times New Roman"/>
          <w:b/>
        </w:rPr>
      </w:pPr>
    </w:p>
    <w:p w:rsidR="007207D8" w:rsidRPr="004E19CF" w:rsidRDefault="007207D8" w:rsidP="007207D8">
      <w:pPr>
        <w:spacing w:after="0" w:line="360" w:lineRule="auto"/>
        <w:jc w:val="both"/>
        <w:rPr>
          <w:rFonts w:ascii="Times New Roman" w:hAnsi="Times New Roman"/>
          <w:b/>
        </w:rPr>
      </w:pPr>
      <w:r w:rsidRPr="004E19CF">
        <w:rPr>
          <w:rFonts w:ascii="Times New Roman" w:hAnsi="Times New Roman"/>
          <w:b/>
        </w:rPr>
        <w:t>S přesností chirurga</w:t>
      </w:r>
    </w:p>
    <w:p w:rsidR="007207D8" w:rsidRPr="004E19CF" w:rsidRDefault="006F1605" w:rsidP="007207D8">
      <w:pPr>
        <w:spacing w:after="0" w:line="360" w:lineRule="auto"/>
        <w:jc w:val="both"/>
        <w:rPr>
          <w:rFonts w:ascii="Times New Roman" w:hAnsi="Times New Roman"/>
        </w:rPr>
      </w:pPr>
      <w:r>
        <w:rPr>
          <w:rFonts w:ascii="Times New Roman" w:hAnsi="Times New Roman"/>
          <w:b/>
          <w:noProof/>
          <w:lang w:eastAsia="cs-CZ"/>
        </w:rPr>
        <mc:AlternateContent>
          <mc:Choice Requires="wps">
            <w:drawing>
              <wp:anchor distT="0" distB="0" distL="114300" distR="114300" simplePos="0" relativeHeight="251673600" behindDoc="0" locked="0" layoutInCell="1" allowOverlap="1">
                <wp:simplePos x="0" y="0"/>
                <wp:positionH relativeFrom="column">
                  <wp:posOffset>-2625090</wp:posOffset>
                </wp:positionH>
                <wp:positionV relativeFrom="paragraph">
                  <wp:posOffset>2145030</wp:posOffset>
                </wp:positionV>
                <wp:extent cx="2019300" cy="238125"/>
                <wp:effectExtent l="0" t="0" r="0" b="952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dlažba City, série </w:t>
                            </w:r>
                            <w:proofErr w:type="spellStart"/>
                            <w:r w:rsidRPr="007207D8">
                              <w:rPr>
                                <w:rFonts w:ascii="Times New Roman" w:hAnsi="Times New Roman"/>
                                <w:b/>
                                <w:sz w:val="20"/>
                                <w:szCs w:val="20"/>
                              </w:rPr>
                              <w:t>Pure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206.7pt;margin-top:168.9pt;width:159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s0hAIAABcFAAAOAAAAZHJzL2Uyb0RvYy54bWysVFtv2yAUfp+0/4B4T32p08RWnKqXZZrU&#10;XaR2P4AAjtEwMCCxu2r/fQecpOku0jTND5jDOXzn9h0Wl0Mn0Y5bJ7SqcXaWYsQV1UyoTY0/P6wm&#10;c4ycJ4oRqRWv8SN3+HL5+tWiNxXPdasl4xYBiHJVb2rcem+qJHG05R1xZ9pwBcpG2454EO0mYZb0&#10;gN7JJE/Ti6TXlhmrKXcOTm9HJV5G/Kbh1H9sGsc9kjWG2HxcbVzXYU2WC1JtLDGtoPswyD9E0RGh&#10;wOkR6pZ4grZW/ALVCWq1040/o7pLdNMIymMOkE2W/pTNfUsMj7lAcZw5lsn9P1j6YffJIsFqPMNI&#10;kQ5a9MAHj671gLJZKE9vXAVW9wbs/ADn0OaYqjN3mn5xSOmblqgNv7JW9y0nDMLLws3k5OqI4wLI&#10;un+vGfghW68j0NDYLtQOqoEAHdr0eGxNiIXCIVSnPE9BRUGXn8+zfBpdkOpw21jn33LdobCpsYXW&#10;R3Syu3M+REOqg0lw5rQUbCWkjILdrG+kRTsCNFnFb4/+wkyqYKx0uDYijicQJPgIuhBubPtTmeVF&#10;ep2Xk9XFfDYpVsV0Us7S+QTyuC4v0qIsblffQ4BZUbWCMa7uhOIHCmbF37V4PwwjeSIJUV/jcgrV&#10;iXn9Mck0fr9LshMeJlKKrsbzoxGpQmPfKAZpk8oTIcd98jL8WGWoweEfqxJpEDo/csAP62FPOAAL&#10;FFlr9gi8sBraBh2G1wQ2rbbfMOphMmvsvm6J5RjJdwq4VWZFEUY5CsV0loNgTzXrUw1RFKBq7DEa&#10;tzd+HP+tsWLTgqeRzUpfAR8bEanyHNWexTB9Maf9SxHG+1SOVs/v2fIHAAAA//8DAFBLAwQUAAYA&#10;CAAAACEA8pcuCt8AAAAMAQAADwAAAGRycy9kb3ducmV2LnhtbEyPz06DQBDG7ya+w2ZMvBi6VKBY&#10;ZGnUROO1tQ8wsFMgsruE3Rb69o4nPc43v3x/yt1iBnGhyffOKlivYhBkG6d72yo4fr1HTyB8QKtx&#10;cJYUXMnDrrq9KbHQbrZ7uhxCK9jE+gIVdCGMhZS+6cigX7mRLP9ObjIY+JxaqSec2dwM8jGON9Jg&#10;bzmhw5HeOmq+D2ej4PQ5P2Tbuf4Ix3yfbl6xz2t3Ver+bnl5BhFoCX8w/Nbn6lBxp9qdrfZiUBCl&#10;6yRlVkGS5DyCkWibsVKzkmcJyKqU/0dUPwAAAP//AwBQSwECLQAUAAYACAAAACEAtoM4kv4AAADh&#10;AQAAEwAAAAAAAAAAAAAAAAAAAAAAW0NvbnRlbnRfVHlwZXNdLnhtbFBLAQItABQABgAIAAAAIQA4&#10;/SH/1gAAAJQBAAALAAAAAAAAAAAAAAAAAC8BAABfcmVscy8ucmVsc1BLAQItABQABgAIAAAAIQAr&#10;ZRs0hAIAABcFAAAOAAAAAAAAAAAAAAAAAC4CAABkcnMvZTJvRG9jLnhtbFBLAQItABQABgAIAAAA&#10;IQDyly4K3wAAAAwBAAAPAAAAAAAAAAAAAAAAAN4EAABkcnMvZG93bnJldi54bWxQSwUGAAAAAAQA&#10;BADzAAAA6gU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JIKA dlažba City, série Pure</w:t>
                      </w:r>
                    </w:p>
                  </w:txbxContent>
                </v:textbox>
              </v:shape>
            </w:pict>
          </mc:Fallback>
        </mc:AlternateContent>
      </w:r>
      <w:r w:rsidR="007207D8">
        <w:rPr>
          <w:rFonts w:ascii="Times New Roman" w:hAnsi="Times New Roman"/>
          <w:b/>
          <w:noProof/>
          <w:lang w:eastAsia="cs-CZ"/>
        </w:rPr>
        <w:drawing>
          <wp:anchor distT="0" distB="0" distL="114300" distR="114300" simplePos="0" relativeHeight="251668480" behindDoc="0" locked="0" layoutInCell="1" allowOverlap="1">
            <wp:simplePos x="0" y="0"/>
            <wp:positionH relativeFrom="column">
              <wp:posOffset>-4445</wp:posOffset>
            </wp:positionH>
            <wp:positionV relativeFrom="paragraph">
              <wp:posOffset>57150</wp:posOffset>
            </wp:positionV>
            <wp:extent cx="2495550" cy="1981200"/>
            <wp:effectExtent l="19050" t="0" r="0" b="0"/>
            <wp:wrapSquare wrapText="bothSides"/>
            <wp:docPr id="12" name="obrázek 12" descr="Ambiente_City_AN Lapato 60x60R,GR 30x60R+P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mbiente_City_AN Lapato 60x60R,GR 30x60R+PURE1"/>
                    <pic:cNvPicPr>
                      <a:picLocks noChangeAspect="1" noChangeArrowheads="1"/>
                    </pic:cNvPicPr>
                  </pic:nvPicPr>
                  <pic:blipFill>
                    <a:blip r:embed="rId19" cstate="print"/>
                    <a:srcRect l="3531" r="2719"/>
                    <a:stretch>
                      <a:fillRect/>
                    </a:stretch>
                  </pic:blipFill>
                  <pic:spPr bwMode="auto">
                    <a:xfrm>
                      <a:off x="0" y="0"/>
                      <a:ext cx="2495550" cy="1981200"/>
                    </a:xfrm>
                    <a:prstGeom prst="rect">
                      <a:avLst/>
                    </a:prstGeom>
                    <a:noFill/>
                    <a:ln w="9525">
                      <a:noFill/>
                      <a:miter lim="800000"/>
                      <a:headEnd/>
                      <a:tailEnd/>
                    </a:ln>
                  </pic:spPr>
                </pic:pic>
              </a:graphicData>
            </a:graphic>
          </wp:anchor>
        </w:drawing>
      </w:r>
      <w:r w:rsidR="007207D8" w:rsidRPr="004E19CF">
        <w:rPr>
          <w:rFonts w:ascii="Times New Roman" w:hAnsi="Times New Roman"/>
        </w:rPr>
        <w:t>Nebojte se kombinovat dlažby z </w:t>
      </w:r>
      <w:r w:rsidR="007207D8" w:rsidRPr="004E19CF">
        <w:rPr>
          <w:rFonts w:ascii="Times New Roman" w:hAnsi="Times New Roman"/>
          <w:b/>
        </w:rPr>
        <w:t>kolekce</w:t>
      </w:r>
      <w:r w:rsidR="007207D8" w:rsidRPr="004E19CF">
        <w:rPr>
          <w:rFonts w:ascii="Times New Roman" w:hAnsi="Times New Roman"/>
        </w:rPr>
        <w:t xml:space="preserve"> </w:t>
      </w:r>
      <w:r w:rsidR="007207D8" w:rsidRPr="004E19CF">
        <w:rPr>
          <w:rFonts w:ascii="Times New Roman" w:hAnsi="Times New Roman"/>
          <w:b/>
        </w:rPr>
        <w:t>City</w:t>
      </w:r>
      <w:r w:rsidR="007207D8" w:rsidRPr="004E19CF">
        <w:rPr>
          <w:rFonts w:ascii="Times New Roman" w:hAnsi="Times New Roman"/>
        </w:rPr>
        <w:t xml:space="preserve"> v  různých barvách a rozměrech, dokonce i s plně funkční mozaikou z dlažby. Zachováte geometrickou přesnost a přechody budou plynulé. Díky velkému formátu nabydou obložené prostory nekonečných rozměrů. Efekt cementového povrchu dokáže oživit prostory technického rázu, nenarušit estetickou jednoduchost a podtrhnout moderní architekturu. Sérii City lze pořídit v rozměrech 30 x 60R, 60 x 60R a 80 x 80R cm a čtyřech barvách, které umožní vytvořit kombinaci jak teplých, tak studených odstínů. </w: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r>
        <w:rPr>
          <w:rFonts w:ascii="Times New Roman" w:hAnsi="Times New Roman"/>
          <w:b/>
        </w:rPr>
        <w:t>Luxus kamenných mozaik</w:t>
      </w:r>
    </w:p>
    <w:p w:rsidR="007207D8" w:rsidRDefault="006F1605" w:rsidP="007207D8">
      <w:pPr>
        <w:spacing w:after="0" w:line="360" w:lineRule="auto"/>
        <w:jc w:val="both"/>
        <w:rPr>
          <w:rFonts w:ascii="Times New Roman" w:hAnsi="Times New Roman"/>
          <w:b/>
        </w:rPr>
      </w:pPr>
      <w:r>
        <w:rPr>
          <w:rFonts w:ascii="Times New Roman" w:hAnsi="Times New Roman"/>
          <w:b/>
          <w:noProof/>
          <w:lang w:eastAsia="cs-CZ"/>
        </w:rPr>
        <mc:AlternateContent>
          <mc:Choice Requires="wps">
            <w:drawing>
              <wp:anchor distT="0" distB="0" distL="114300" distR="114300" simplePos="0" relativeHeight="251674624" behindDoc="0" locked="0" layoutInCell="1" allowOverlap="1">
                <wp:simplePos x="0" y="0"/>
                <wp:positionH relativeFrom="column">
                  <wp:posOffset>3804920</wp:posOffset>
                </wp:positionH>
                <wp:positionV relativeFrom="paragraph">
                  <wp:posOffset>2105660</wp:posOffset>
                </wp:positionV>
                <wp:extent cx="1840865" cy="238125"/>
                <wp:effectExtent l="0" t="0" r="6985" b="9525"/>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JIKA mozaika Juliano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left:0;text-align:left;margin-left:299.6pt;margin-top:165.8pt;width:144.9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38rhQIAABcFAAAOAAAAZHJzL2Uyb0RvYy54bWysVNuO2yAQfa/Uf0C8Z31ZJ2tb66z20lSV&#10;thdptx9AAMeoGCiQ2Nuq/94BJ2m2F6mq6gfMMMOZ2xkur8Zeoh23TmjV4OwsxYgrqplQmwZ/fFzN&#10;SoycJ4oRqRVv8BN3+Gr58sXlYGqe605Lxi0CEOXqwTS4897USeJox3vizrThCpSttj3xINpNwiwZ&#10;AL2XSZ6mi2TQlhmrKXcOTu8mJV5G/Lbl1L9vW8c9kg2G2HxcbVzXYU2Wl6TeWGI6QfdhkH+IoidC&#10;gdMj1B3xBG2t+AWqF9Rqp1t/RnWf6LYVlMccIJss/Smbh44YHnOB4jhzLJP7f7D03e6DRYI1+Bwj&#10;RXpo0SMfPbrRI8rKUJ7BuBqsHgzY+RHOoc0xVWfuNf3kkNK3HVEbfm2tHjpOGISXhZvJydUJxwWQ&#10;9fBWM/BDtl5HoLG1fagdVAMBOrTp6diaEAsNLssiLRdzjCjo8vMyy+fRBakPt411/jXXPQqbBlto&#10;fUQnu3vnQzSkPpgEZ05LwVZCyijYzfpWWrQjQJNV/Pboz8ykCsZKh2sT4nQCQYKPoAvhxrZ/rbK8&#10;SG/yarZalBezYlXMZ9VFWs7SrLqpFmlRFXerbyHArKg7wRhX90LxAwWz4u9avB+GiTyRhGhocDWH&#10;6sS8/phkGr/fJdkLDxMpRd/g8mhE6tDYV4pB2qT2RMhpnzwPP1YZanD4x6pEGoTOTxzw43qMhDuy&#10;a63ZE/DCamgbNB9eE9h02n7BaIDJbLD7vCWWYyTfKOBWlRVFGOUoFPOLHAR7qlmfaoiiANVgj9G0&#10;vfXT+G+NFZsOPE1sVvoa+NiKSJVA3CmqPYth+mJO+5cijPepHK1+vGfL7wAAAP//AwBQSwMEFAAG&#10;AAgAAAAhAE7XaOXfAAAACwEAAA8AAABkcnMvZG93bnJldi54bWxMj89Og0AQh+8mvsNmTLwYu9Ba&#10;CpSlURON19Y+wMJOgZSdJey20Ld3POlt/nz5zTfFbra9uOLoO0cK4kUEAql2pqNGwfH74zkF4YMm&#10;o3tHqOCGHnbl/V2hc+Mm2uP1EBrBIeRzraANYcil9HWLVvuFG5B4d3Kj1YHbsZFm1BOH214uoyiR&#10;VnfEF1o94HuL9flwsQpOX9PTOpuqz3Dc7F+SN91tKndT6vFhft2CCDiHPxh+9VkdSnaq3IWMF72C&#10;dZYtGVWwWsUJCCbSNItBVDxJuJBlIf//UP4AAAD//wMAUEsBAi0AFAAGAAgAAAAhALaDOJL+AAAA&#10;4QEAABMAAAAAAAAAAAAAAAAAAAAAAFtDb250ZW50X1R5cGVzXS54bWxQSwECLQAUAAYACAAAACEA&#10;OP0h/9YAAACUAQAACwAAAAAAAAAAAAAAAAAvAQAAX3JlbHMvLnJlbHNQSwECLQAUAAYACAAAACEA&#10;3Tt/K4UCAAAXBQAADgAAAAAAAAAAAAAAAAAuAgAAZHJzL2Uyb0RvYy54bWxQSwECLQAUAAYACAAA&#10;ACEATtdo5d8AAAALAQAADwAAAAAAAAAAAAAAAADfBAAAZHJzL2Rvd25yZXYueG1sUEsFBgAAAAAE&#10;AAQA8wAAAOsFA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JIKA mozaika Juliano</w:t>
                      </w:r>
                    </w:p>
                  </w:txbxContent>
                </v:textbox>
              </v:shape>
            </w:pict>
          </mc:Fallback>
        </mc:AlternateContent>
      </w:r>
      <w:r w:rsidR="007207D8">
        <w:rPr>
          <w:rFonts w:ascii="Times New Roman" w:hAnsi="Times New Roman"/>
          <w:b/>
          <w:noProof/>
          <w:lang w:eastAsia="cs-CZ"/>
        </w:rPr>
        <w:drawing>
          <wp:anchor distT="0" distB="0" distL="114300" distR="114300" simplePos="0" relativeHeight="251666432" behindDoc="0" locked="0" layoutInCell="1" allowOverlap="1">
            <wp:simplePos x="0" y="0"/>
            <wp:positionH relativeFrom="column">
              <wp:posOffset>3797935</wp:posOffset>
            </wp:positionH>
            <wp:positionV relativeFrom="paragraph">
              <wp:posOffset>101600</wp:posOffset>
            </wp:positionV>
            <wp:extent cx="2861310" cy="1905000"/>
            <wp:effectExtent l="19050" t="0" r="0" b="0"/>
            <wp:wrapSquare wrapText="bothSides"/>
            <wp:docPr id="10" name="obrázek 10" descr="Ambiente_Arty_Juliano 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mbiente_Arty_Juliano BG"/>
                    <pic:cNvPicPr>
                      <a:picLocks noChangeAspect="1" noChangeArrowheads="1"/>
                    </pic:cNvPicPr>
                  </pic:nvPicPr>
                  <pic:blipFill>
                    <a:blip r:embed="rId20" cstate="print"/>
                    <a:srcRect l="5217" t="17670" r="5553" b="22769"/>
                    <a:stretch>
                      <a:fillRect/>
                    </a:stretch>
                  </pic:blipFill>
                  <pic:spPr bwMode="auto">
                    <a:xfrm>
                      <a:off x="0" y="0"/>
                      <a:ext cx="2861310" cy="1905000"/>
                    </a:xfrm>
                    <a:prstGeom prst="rect">
                      <a:avLst/>
                    </a:prstGeom>
                    <a:noFill/>
                    <a:ln w="9525">
                      <a:noFill/>
                      <a:miter lim="800000"/>
                      <a:headEnd/>
                      <a:tailEnd/>
                    </a:ln>
                  </pic:spPr>
                </pic:pic>
              </a:graphicData>
            </a:graphic>
          </wp:anchor>
        </w:drawing>
      </w:r>
      <w:r w:rsidR="007207D8">
        <w:rPr>
          <w:rFonts w:ascii="Times New Roman" w:hAnsi="Times New Roman"/>
          <w:b/>
        </w:rPr>
        <w:t xml:space="preserve">Kolekce </w:t>
      </w:r>
      <w:proofErr w:type="spellStart"/>
      <w:r w:rsidR="007207D8">
        <w:rPr>
          <w:rFonts w:ascii="Times New Roman" w:hAnsi="Times New Roman"/>
          <w:b/>
        </w:rPr>
        <w:t>Arty</w:t>
      </w:r>
      <w:proofErr w:type="spellEnd"/>
      <w:r w:rsidR="007207D8">
        <w:rPr>
          <w:rFonts w:ascii="Times New Roman" w:hAnsi="Times New Roman"/>
          <w:b/>
        </w:rPr>
        <w:t xml:space="preserve"> </w:t>
      </w:r>
      <w:r w:rsidR="007207D8" w:rsidRPr="00FB33DA">
        <w:rPr>
          <w:rFonts w:ascii="Times New Roman" w:hAnsi="Times New Roman"/>
        </w:rPr>
        <w:t>se vyznačuje</w:t>
      </w:r>
      <w:r w:rsidR="007207D8">
        <w:rPr>
          <w:rFonts w:ascii="Times New Roman" w:hAnsi="Times New Roman"/>
        </w:rPr>
        <w:t xml:space="preserve"> pestrou paletou přírodních materiálů, které oživí prostor koupelny i ostatních interiérů. Stěny obložené kamennými mozaikami vnesou do prostoru dynamiku a svěžest. Některé varianty mozaik jsou dokonce prokládané sklem. Rozmanitou mozaiku z přírodního kamene nalepenou na síti lze </w:t>
      </w:r>
      <w:r w:rsidR="007207D8" w:rsidRPr="008736A8">
        <w:rPr>
          <w:rFonts w:ascii="Times New Roman" w:hAnsi="Times New Roman"/>
        </w:rPr>
        <w:t>pořídit například v rozměru 30,5 x 30,5 cm</w:t>
      </w:r>
      <w:r w:rsidR="007207D8">
        <w:rPr>
          <w:rFonts w:ascii="Times New Roman" w:hAnsi="Times New Roman"/>
        </w:rPr>
        <w:t xml:space="preserve">. Výhodou mozaiky navíc je, že lze umístit do ohybů, či jednoduše nastříhat a poskládat na menší rozměr, či proužky.  Mozaiky se skvěle kombinují s obkladovými a </w:t>
      </w:r>
      <w:proofErr w:type="spellStart"/>
      <w:r w:rsidR="007207D8">
        <w:rPr>
          <w:rFonts w:ascii="Times New Roman" w:hAnsi="Times New Roman"/>
        </w:rPr>
        <w:t>dlažbovými</w:t>
      </w:r>
      <w:proofErr w:type="spellEnd"/>
      <w:r w:rsidR="007207D8">
        <w:rPr>
          <w:rFonts w:ascii="Times New Roman" w:hAnsi="Times New Roman"/>
        </w:rPr>
        <w:t xml:space="preserve"> sériemi, jako je například </w:t>
      </w:r>
      <w:r w:rsidR="007207D8" w:rsidRPr="008736A8">
        <w:rPr>
          <w:rFonts w:ascii="Times New Roman" w:hAnsi="Times New Roman"/>
          <w:b/>
        </w:rPr>
        <w:t xml:space="preserve">dlažba </w:t>
      </w:r>
      <w:proofErr w:type="spellStart"/>
      <w:r w:rsidR="007207D8" w:rsidRPr="008736A8">
        <w:rPr>
          <w:rFonts w:ascii="Times New Roman" w:hAnsi="Times New Roman"/>
          <w:b/>
        </w:rPr>
        <w:t>Generation</w:t>
      </w:r>
      <w:proofErr w:type="spellEnd"/>
      <w:r w:rsidR="007207D8">
        <w:rPr>
          <w:rFonts w:ascii="Times New Roman" w:hAnsi="Times New Roman"/>
        </w:rPr>
        <w:t xml:space="preserve"> 31 x 61 cm v odstínu světle šedé. </w:t>
      </w:r>
    </w:p>
    <w:p w:rsidR="007207D8" w:rsidRDefault="007207D8" w:rsidP="007207D8">
      <w:pPr>
        <w:spacing w:after="0" w:line="360" w:lineRule="auto"/>
        <w:jc w:val="both"/>
        <w:rPr>
          <w:rFonts w:ascii="Times New Roman" w:hAnsi="Times New Roman"/>
        </w:rPr>
      </w:pPr>
    </w:p>
    <w:p w:rsidR="007207D8" w:rsidRDefault="007207D8" w:rsidP="007207D8">
      <w:pPr>
        <w:spacing w:after="0" w:line="360" w:lineRule="auto"/>
        <w:jc w:val="both"/>
        <w:rPr>
          <w:rFonts w:ascii="Times New Roman" w:hAnsi="Times New Roman"/>
        </w:rPr>
      </w:pPr>
      <w:r>
        <w:rPr>
          <w:noProof/>
          <w:lang w:eastAsia="cs-CZ"/>
        </w:rPr>
        <w:drawing>
          <wp:anchor distT="0" distB="0" distL="114300" distR="114300" simplePos="0" relativeHeight="251667456" behindDoc="0" locked="0" layoutInCell="1" allowOverlap="1">
            <wp:simplePos x="0" y="0"/>
            <wp:positionH relativeFrom="column">
              <wp:posOffset>4822825</wp:posOffset>
            </wp:positionH>
            <wp:positionV relativeFrom="paragraph">
              <wp:posOffset>102870</wp:posOffset>
            </wp:positionV>
            <wp:extent cx="1741170" cy="1981200"/>
            <wp:effectExtent l="19050" t="0" r="0" b="0"/>
            <wp:wrapSquare wrapText="bothSides"/>
            <wp:docPr id="11" name="obrázek 11" descr="Ambiente_Aspen_Salon_FOREST_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biente_Aspen_Salon_FOREST_O2"/>
                    <pic:cNvPicPr>
                      <a:picLocks noChangeAspect="1" noChangeArrowheads="1"/>
                    </pic:cNvPicPr>
                  </pic:nvPicPr>
                  <pic:blipFill>
                    <a:blip r:embed="rId21" cstate="print"/>
                    <a:srcRect/>
                    <a:stretch>
                      <a:fillRect/>
                    </a:stretch>
                  </pic:blipFill>
                  <pic:spPr bwMode="auto">
                    <a:xfrm>
                      <a:off x="0" y="0"/>
                      <a:ext cx="1741170" cy="1981200"/>
                    </a:xfrm>
                    <a:prstGeom prst="rect">
                      <a:avLst/>
                    </a:prstGeom>
                    <a:noFill/>
                    <a:ln w="9525">
                      <a:noFill/>
                      <a:miter lim="800000"/>
                      <a:headEnd/>
                      <a:tailEnd/>
                    </a:ln>
                  </pic:spPr>
                </pic:pic>
              </a:graphicData>
            </a:graphic>
          </wp:anchor>
        </w:drawing>
      </w:r>
    </w:p>
    <w:p w:rsidR="007207D8" w:rsidRPr="009D7AC0" w:rsidRDefault="007207D8" w:rsidP="007207D8">
      <w:pPr>
        <w:spacing w:after="0" w:line="360" w:lineRule="auto"/>
        <w:jc w:val="both"/>
        <w:rPr>
          <w:rFonts w:ascii="Times New Roman" w:hAnsi="Times New Roman"/>
        </w:rPr>
      </w:pPr>
      <w:r>
        <w:rPr>
          <w:rFonts w:ascii="Times New Roman" w:hAnsi="Times New Roman"/>
          <w:b/>
        </w:rPr>
        <w:t xml:space="preserve">Série </w:t>
      </w:r>
      <w:proofErr w:type="spellStart"/>
      <w:r>
        <w:rPr>
          <w:rFonts w:ascii="Times New Roman" w:hAnsi="Times New Roman"/>
          <w:b/>
        </w:rPr>
        <w:t>Aspen</w:t>
      </w:r>
      <w:proofErr w:type="spellEnd"/>
      <w:r>
        <w:rPr>
          <w:rFonts w:ascii="Times New Roman" w:hAnsi="Times New Roman"/>
        </w:rPr>
        <w:t xml:space="preserve"> ozdobí svými dřevěnými dekory všechny interiéry. Dodejte prostoru jedinečný vzhled díky trojrozměrné mozaice s texturou přírodního dřeva, která doplňuje shodnou kresbu dlažeb připomínající prkna. Mozaika má rozměry 24,6 x 24,6 cm.</w: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6F1605" w:rsidP="007207D8">
      <w:pPr>
        <w:spacing w:after="0" w:line="360" w:lineRule="auto"/>
        <w:jc w:val="both"/>
        <w:rPr>
          <w:rFonts w:ascii="Times New Roman" w:hAnsi="Times New Roman"/>
          <w:b/>
        </w:rPr>
      </w:pPr>
      <w:r>
        <w:rPr>
          <w:rFonts w:ascii="Times New Roman" w:hAnsi="Times New Roman"/>
          <w:noProof/>
          <w:sz w:val="24"/>
          <w:szCs w:val="24"/>
          <w:lang w:eastAsia="cs-CZ"/>
        </w:rPr>
        <mc:AlternateContent>
          <mc:Choice Requires="wps">
            <w:drawing>
              <wp:anchor distT="0" distB="0" distL="114300" distR="114300" simplePos="0" relativeHeight="251675648" behindDoc="0" locked="0" layoutInCell="1" allowOverlap="1">
                <wp:simplePos x="0" y="0"/>
                <wp:positionH relativeFrom="column">
                  <wp:posOffset>4829810</wp:posOffset>
                </wp:positionH>
                <wp:positionV relativeFrom="paragraph">
                  <wp:posOffset>179705</wp:posOffset>
                </wp:positionV>
                <wp:extent cx="1438275" cy="238125"/>
                <wp:effectExtent l="0" t="0" r="9525" b="9525"/>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D8" w:rsidRPr="007207D8" w:rsidRDefault="007207D8" w:rsidP="007207D8">
                            <w:pPr>
                              <w:rPr>
                                <w:rFonts w:ascii="Times New Roman" w:hAnsi="Times New Roman"/>
                                <w:b/>
                              </w:rPr>
                            </w:pPr>
                            <w:r w:rsidRPr="007207D8">
                              <w:rPr>
                                <w:rFonts w:ascii="Times New Roman" w:hAnsi="Times New Roman"/>
                                <w:b/>
                                <w:sz w:val="20"/>
                                <w:szCs w:val="20"/>
                              </w:rPr>
                              <w:t xml:space="preserve">JIKA mozaika </w:t>
                            </w:r>
                            <w:proofErr w:type="spellStart"/>
                            <w:r w:rsidRPr="007207D8">
                              <w:rPr>
                                <w:rFonts w:ascii="Times New Roman" w:hAnsi="Times New Roman"/>
                                <w:b/>
                                <w:sz w:val="20"/>
                                <w:szCs w:val="20"/>
                              </w:rPr>
                              <w:t>Aspen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left:0;text-align:left;margin-left:380.3pt;margin-top:14.15pt;width:113.2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edrhAIAABcFAAAOAAAAZHJzL2Uyb0RvYy54bWysVFmP2yAQfq/U/4B4T3ysc9haZ7VHU1Xa&#10;HtJufwABHKNioEBib6v+9w44SbM9pKqqHzDDDN9c33B5NXQS7bl1QqsaZ9MUI66oZkJta/zxcT1Z&#10;YuQ8UYxIrXiNn7jDV6uXLy57U/Fct1oybhGAKFf1psat96ZKEkdb3hE31YYrUDbadsSDaLcJs6QH&#10;9E4meZrOk15bZqym3Dk4vRuVeBXxm4ZT/75pHPdI1hhi83G1cd2ENVldkmpriWkFPYRB/iGKjggF&#10;Tk9Qd8QTtLPiF6hOUKudbvyU6i7RTSMojzlANln6UzYPLTE85gLFceZUJvf/YOm7/QeLBKtxjpEi&#10;HbTokQ8e3egBZWUoT29cBVYPBuz8AOfQ5piqM/eafnJI6duWqC2/tlb3LScMwsvCzeTs6ojjAsim&#10;f6sZ+CE7ryPQ0Ngu1A6qgQAd2vR0ak2IhQaXxcUyX8wwoqDLL5ZZPosuSHW8bazzr7nuUNjU2ELr&#10;IzrZ3zsfoiHV0SQ4c1oKthZSRsFuN7fSoj0Bmqzjd0B/ZiZVMFY6XBsRxxMIEnwEXQg3tv1rmeVF&#10;epOXk/V8uZgU62I2KRfpcpJm5U05T4uyuFt/CwFmRdUKxri6F4ofKZgVf9fiwzCM5IkkRH2NyxlU&#10;J+b1xyTT+P0uyU54mEgpuhovT0akCo19pRikTSpPhBz3yfPwY5WhBsd/rEqkQej8yAE/bIZIuBO7&#10;Npo9AS+shrZB8+E1gU2r7ReMepjMGrvPO2I5RvKNAm6VWVGEUY5CMVvkINhzzeZcQxQFqBp7jMbt&#10;rR/Hf2es2LbgaWSz0tfAx0ZEqgTijlEdWAzTF3M6vBRhvM/laPXjPVt9BwAA//8DAFBLAwQUAAYA&#10;CAAAACEAr/dFV94AAAAJAQAADwAAAGRycy9kb3ducmV2LnhtbEyPQU7DMBBF90jcwRokNog6LdRJ&#10;Q5wKkEBsW3qASTxNIuJxFLtNenvMii5H/+n/N8V2tr040+g7xxqWiwQEce1Mx42Gw/fHYwbCB2SD&#10;vWPScCEP2/L2psDcuIl3dN6HRsQS9jlqaEMYcil93ZJFv3ADccyObrQY4jk20ow4xXLby1WSKGmx&#10;47jQ4kDvLdU/+5PVcPyaHtabqfoMh3T3rN6wSyt30fr+bn59ARFoDv8w/OlHdSijU+VObLzoNaQq&#10;URHVsMqeQERgk6VLEJUGtc5AloW8/qD8BQAA//8DAFBLAQItABQABgAIAAAAIQC2gziS/gAAAOEB&#10;AAATAAAAAAAAAAAAAAAAAAAAAABbQ29udGVudF9UeXBlc10ueG1sUEsBAi0AFAAGAAgAAAAhADj9&#10;If/WAAAAlAEAAAsAAAAAAAAAAAAAAAAALwEAAF9yZWxzLy5yZWxzUEsBAi0AFAAGAAgAAAAhAMjx&#10;52uEAgAAFwUAAA4AAAAAAAAAAAAAAAAALgIAAGRycy9lMm9Eb2MueG1sUEsBAi0AFAAGAAgAAAAh&#10;AK/3RVfeAAAACQEAAA8AAAAAAAAAAAAAAAAA3gQAAGRycy9kb3ducmV2LnhtbFBLBQYAAAAABAAE&#10;APMAAADpBQAAAAA=&#10;" stroked="f">
                <v:textbox>
                  <w:txbxContent>
                    <w:p w:rsidR="007207D8" w:rsidRPr="007207D8" w:rsidRDefault="007207D8" w:rsidP="007207D8">
                      <w:pPr>
                        <w:rPr>
                          <w:rFonts w:ascii="Times New Roman" w:hAnsi="Times New Roman"/>
                          <w:b/>
                        </w:rPr>
                      </w:pPr>
                      <w:r w:rsidRPr="007207D8">
                        <w:rPr>
                          <w:rFonts w:ascii="Times New Roman" w:hAnsi="Times New Roman"/>
                          <w:b/>
                          <w:sz w:val="20"/>
                          <w:szCs w:val="20"/>
                        </w:rPr>
                        <w:t>JIKA mozaika Aspen</w:t>
                      </w:r>
                    </w:p>
                  </w:txbxContent>
                </v:textbox>
              </v:shape>
            </w:pict>
          </mc:Fallback>
        </mc:AlternateContent>
      </w: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p>
    <w:p w:rsidR="007207D8" w:rsidRDefault="007207D8" w:rsidP="007207D8">
      <w:pPr>
        <w:spacing w:after="0" w:line="360" w:lineRule="auto"/>
        <w:jc w:val="both"/>
        <w:rPr>
          <w:rFonts w:ascii="Times New Roman" w:hAnsi="Times New Roman"/>
          <w:b/>
        </w:rPr>
      </w:pPr>
      <w:r w:rsidRPr="00FE72B2">
        <w:rPr>
          <w:rFonts w:ascii="Times New Roman" w:hAnsi="Times New Roman"/>
          <w:b/>
        </w:rPr>
        <w:t xml:space="preserve">Obklady a dlažbu si můžete prohlédnout v Prague </w:t>
      </w:r>
      <w:proofErr w:type="spellStart"/>
      <w:r w:rsidRPr="00FE72B2">
        <w:rPr>
          <w:rFonts w:ascii="Times New Roman" w:hAnsi="Times New Roman"/>
          <w:b/>
        </w:rPr>
        <w:t>Gallery</w:t>
      </w:r>
      <w:proofErr w:type="spellEnd"/>
      <w:r w:rsidRPr="00FE72B2">
        <w:rPr>
          <w:rFonts w:ascii="Times New Roman" w:hAnsi="Times New Roman"/>
          <w:b/>
        </w:rPr>
        <w:t>: I. P. Pavlova 5 (vchod z Legerovy ulice), 120 00 Praha 2 nebo u vybraných prodejců</w:t>
      </w:r>
      <w:r>
        <w:rPr>
          <w:rFonts w:ascii="Times New Roman" w:hAnsi="Times New Roman"/>
          <w:b/>
        </w:rPr>
        <w:t xml:space="preserve"> značky JIKA.  </w:t>
      </w:r>
    </w:p>
    <w:p w:rsidR="007207D8" w:rsidRDefault="007207D8" w:rsidP="007207D8">
      <w:pPr>
        <w:spacing w:after="0" w:line="360" w:lineRule="auto"/>
        <w:jc w:val="both"/>
        <w:rPr>
          <w:rFonts w:ascii="Times New Roman" w:hAnsi="Times New Roman"/>
          <w:sz w:val="24"/>
          <w:szCs w:val="24"/>
        </w:rPr>
      </w:pPr>
      <w:r w:rsidRPr="00FE72B2">
        <w:rPr>
          <w:rFonts w:ascii="Times New Roman" w:hAnsi="Times New Roman"/>
          <w:b/>
        </w:rPr>
        <w:br/>
      </w:r>
      <w:r>
        <w:rPr>
          <w:rFonts w:ascii="Times New Roman" w:hAnsi="Times New Roman"/>
          <w:sz w:val="24"/>
          <w:szCs w:val="24"/>
        </w:rPr>
        <w:t xml:space="preserve">Podrobnější informace naleznete na </w:t>
      </w:r>
      <w:hyperlink r:id="rId22" w:history="1">
        <w:r w:rsidRPr="00907051">
          <w:rPr>
            <w:rStyle w:val="Hypertextovodkaz"/>
            <w:rFonts w:ascii="Times New Roman" w:hAnsi="Times New Roman"/>
            <w:sz w:val="24"/>
            <w:szCs w:val="24"/>
          </w:rPr>
          <w:t>www.jika.cz</w:t>
        </w:r>
      </w:hyperlink>
      <w:r>
        <w:rPr>
          <w:rFonts w:ascii="Times New Roman" w:hAnsi="Times New Roman"/>
          <w:sz w:val="24"/>
          <w:szCs w:val="24"/>
        </w:rPr>
        <w:t xml:space="preserve">. </w:t>
      </w:r>
    </w:p>
    <w:p w:rsidR="007207D8" w:rsidRDefault="007207D8" w:rsidP="007207D8">
      <w:pPr>
        <w:spacing w:after="0" w:line="360" w:lineRule="auto"/>
        <w:jc w:val="both"/>
        <w:rPr>
          <w:rFonts w:ascii="Times New Roman" w:hAnsi="Times New Roman"/>
          <w:b/>
        </w:rPr>
      </w:pPr>
    </w:p>
    <w:p w:rsidR="007207D8" w:rsidRPr="002E5776" w:rsidRDefault="007207D8" w:rsidP="007207D8">
      <w:pPr>
        <w:spacing w:after="0" w:line="360" w:lineRule="auto"/>
        <w:jc w:val="both"/>
        <w:rPr>
          <w:rFonts w:ascii="Times New Roman" w:hAnsi="Times New Roman"/>
          <w:b/>
          <w:sz w:val="24"/>
          <w:szCs w:val="24"/>
        </w:rPr>
      </w:pPr>
    </w:p>
    <w:sectPr w:rsidR="007207D8" w:rsidRPr="002E5776" w:rsidSect="002E5776">
      <w:headerReference w:type="default" r:id="rId23"/>
      <w:footerReference w:type="default" r:id="rId24"/>
      <w:pgSz w:w="11906" w:h="16838" w:code="9"/>
      <w:pgMar w:top="1100" w:right="851" w:bottom="1276" w:left="709"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294" w:rsidRDefault="00DC4294" w:rsidP="007B30D3">
      <w:pPr>
        <w:spacing w:after="0" w:line="240" w:lineRule="auto"/>
      </w:pPr>
      <w:r>
        <w:separator/>
      </w:r>
    </w:p>
  </w:endnote>
  <w:endnote w:type="continuationSeparator" w:id="0">
    <w:p w:rsidR="00DC4294" w:rsidRDefault="00DC4294" w:rsidP="007B3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LT Pro 55 Roman">
    <w:altName w:val="HelveticaNeueLT Pro 55 Roman"/>
    <w:panose1 w:val="00000000000000000000"/>
    <w:charset w:val="EE"/>
    <w:family w:val="roman"/>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03" w:rsidRDefault="00583A0B" w:rsidP="00680B03">
    <w:pPr>
      <w:pStyle w:val="Zpat"/>
      <w:jc w:val="center"/>
      <w:rPr>
        <w:rFonts w:ascii="Georgia" w:hAnsi="Georgia" w:cs="Tahoma"/>
        <w:i/>
        <w:sz w:val="18"/>
        <w:szCs w:val="18"/>
      </w:rPr>
    </w:pPr>
    <w:r w:rsidRPr="00591464">
      <w:rPr>
        <w:rFonts w:ascii="Georgia" w:hAnsi="Georgia" w:cs="Tahoma"/>
        <w:i/>
        <w:sz w:val="18"/>
        <w:szCs w:val="18"/>
      </w:rPr>
      <w:t xml:space="preserve">Pro více informací kontaktujte agenturu </w:t>
    </w:r>
    <w:r w:rsidR="00680B03">
      <w:rPr>
        <w:rFonts w:ascii="Georgia" w:hAnsi="Georgia" w:cs="Tahoma"/>
        <w:i/>
        <w:sz w:val="18"/>
        <w:szCs w:val="18"/>
      </w:rPr>
      <w:t>Native PR, Záhřebská 23-25, Praha 2, 120 00,</w:t>
    </w:r>
  </w:p>
  <w:p w:rsidR="00583A0B" w:rsidRPr="00680B03" w:rsidRDefault="00680B03" w:rsidP="00680B03">
    <w:pPr>
      <w:pStyle w:val="Zpat"/>
      <w:jc w:val="center"/>
      <w:rPr>
        <w:rFonts w:ascii="Georgia" w:hAnsi="Georgia" w:cs="Tahoma"/>
        <w:i/>
        <w:sz w:val="18"/>
        <w:szCs w:val="18"/>
      </w:rPr>
    </w:pPr>
    <w:r>
      <w:rPr>
        <w:rFonts w:ascii="Georgia" w:hAnsi="Georgia" w:cs="Tahoma"/>
        <w:i/>
        <w:sz w:val="18"/>
        <w:szCs w:val="18"/>
      </w:rPr>
      <w:tab/>
      <w:t xml:space="preserve">Beáta Kašparová, </w:t>
    </w:r>
    <w:hyperlink r:id="rId1" w:history="1">
      <w:r w:rsidRPr="00680B03">
        <w:rPr>
          <w:rFonts w:ascii="Georgia" w:hAnsi="Georgia" w:cs="Tahoma"/>
          <w:i/>
          <w:sz w:val="18"/>
          <w:szCs w:val="18"/>
        </w:rPr>
        <w:t>beata.kasparova@nativepr.cz</w:t>
      </w:r>
    </w:hyperlink>
    <w:r>
      <w:rPr>
        <w:rFonts w:ascii="Georgia" w:hAnsi="Georgia" w:cs="Tahoma"/>
        <w:i/>
        <w:sz w:val="18"/>
        <w:szCs w:val="18"/>
      </w:rPr>
      <w:t xml:space="preserve">, </w:t>
    </w:r>
    <w:r w:rsidRPr="00680B03">
      <w:rPr>
        <w:rFonts w:ascii="Georgia" w:hAnsi="Georgia" w:cs="Tahoma"/>
        <w:i/>
        <w:sz w:val="18"/>
        <w:szCs w:val="18"/>
      </w:rPr>
      <w:t>+420 737 944 698</w:t>
    </w:r>
    <w:r w:rsidR="00583A0B">
      <w:rPr>
        <w:rFonts w:ascii="Arial" w:hAnsi="Arial" w:cs="Arial"/>
        <w:b/>
        <w:sz w:val="14"/>
        <w:szCs w:val="14"/>
      </w:rPr>
      <w:tab/>
    </w:r>
    <w:r w:rsidR="00885827" w:rsidRPr="00A72FED">
      <w:rPr>
        <w:rFonts w:ascii="Arial" w:hAnsi="Arial" w:cs="Arial"/>
        <w:b/>
        <w:sz w:val="14"/>
        <w:szCs w:val="14"/>
      </w:rPr>
      <w:fldChar w:fldCharType="begin"/>
    </w:r>
    <w:r w:rsidR="00583A0B" w:rsidRPr="00A72FED">
      <w:rPr>
        <w:rFonts w:ascii="Arial" w:hAnsi="Arial" w:cs="Arial"/>
        <w:b/>
        <w:sz w:val="14"/>
        <w:szCs w:val="14"/>
      </w:rPr>
      <w:instrText xml:space="preserve"> PAGE  \* Arabic  \* MERGEFORMAT </w:instrText>
    </w:r>
    <w:r w:rsidR="00885827" w:rsidRPr="00A72FED">
      <w:rPr>
        <w:rFonts w:ascii="Arial" w:hAnsi="Arial" w:cs="Arial"/>
        <w:b/>
        <w:sz w:val="14"/>
        <w:szCs w:val="14"/>
      </w:rPr>
      <w:fldChar w:fldCharType="separate"/>
    </w:r>
    <w:r w:rsidR="008A0AE1">
      <w:rPr>
        <w:rFonts w:ascii="Arial" w:hAnsi="Arial" w:cs="Arial"/>
        <w:b/>
        <w:noProof/>
        <w:sz w:val="14"/>
        <w:szCs w:val="14"/>
      </w:rPr>
      <w:t>1</w:t>
    </w:r>
    <w:r w:rsidR="00885827" w:rsidRPr="00A72FED">
      <w:rPr>
        <w:rFonts w:ascii="Arial" w:hAnsi="Arial" w:cs="Arial"/>
        <w:b/>
        <w:sz w:val="14"/>
        <w:szCs w:val="14"/>
      </w:rPr>
      <w:fldChar w:fldCharType="end"/>
    </w:r>
    <w:r w:rsidR="00583A0B">
      <w:rPr>
        <w:rFonts w:ascii="Arial" w:hAnsi="Arial" w:cs="Arial"/>
        <w:b/>
        <w:sz w:val="14"/>
        <w:szCs w:val="14"/>
      </w:rPr>
      <w:t xml:space="preserve"> / </w:t>
    </w:r>
    <w:fldSimple w:instr=" NUMPAGES  \* Arabic  \* MERGEFORMAT ">
      <w:r w:rsidR="008A0AE1" w:rsidRPr="008A0AE1">
        <w:rPr>
          <w:rFonts w:ascii="Arial" w:hAnsi="Arial" w:cs="Arial"/>
          <w:b/>
          <w:noProof/>
          <w:sz w:val="14"/>
          <w:szCs w:val="14"/>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294" w:rsidRDefault="00DC4294" w:rsidP="007B30D3">
      <w:pPr>
        <w:spacing w:after="0" w:line="240" w:lineRule="auto"/>
      </w:pPr>
      <w:r>
        <w:separator/>
      </w:r>
    </w:p>
  </w:footnote>
  <w:footnote w:type="continuationSeparator" w:id="0">
    <w:p w:rsidR="00DC4294" w:rsidRDefault="00DC4294" w:rsidP="007B30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0B" w:rsidRDefault="00583A0B" w:rsidP="002E5776">
    <w:pPr>
      <w:pStyle w:val="Zhlav"/>
      <w:tabs>
        <w:tab w:val="clear" w:pos="9072"/>
        <w:tab w:val="left" w:pos="2145"/>
        <w:tab w:val="right" w:pos="10348"/>
      </w:tabs>
    </w:pPr>
    <w:r w:rsidRPr="00D552D5">
      <w:rPr>
        <w:rFonts w:ascii="Arial" w:hAnsi="Arial" w:cs="Arial"/>
        <w:b/>
        <w:color w:val="A6A6A6"/>
      </w:rPr>
      <w:t>LAUFEN</w:t>
    </w:r>
    <w:r>
      <w:rPr>
        <w:rFonts w:ascii="Arial" w:hAnsi="Arial" w:cs="Arial"/>
        <w:b/>
        <w:color w:val="A6A6A6"/>
      </w:rPr>
      <w:t xml:space="preserve"> </w:t>
    </w:r>
    <w:r w:rsidRPr="00D552D5">
      <w:rPr>
        <w:rFonts w:ascii="Arial" w:hAnsi="Arial" w:cs="Arial"/>
        <w:b/>
        <w:color w:val="A6A6A6"/>
      </w:rPr>
      <w:t>CZ s.r.o.</w:t>
    </w:r>
    <w:r>
      <w:tab/>
    </w:r>
    <w:r w:rsidR="002E5776">
      <w:tab/>
    </w:r>
    <w:r>
      <w:tab/>
    </w:r>
    <w:r w:rsidR="00F477EA">
      <w:rPr>
        <w:noProof/>
        <w:lang w:eastAsia="cs-CZ"/>
      </w:rPr>
      <w:drawing>
        <wp:inline distT="0" distB="0" distL="0" distR="0">
          <wp:extent cx="1005840" cy="50292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05840" cy="502920"/>
                  </a:xfrm>
                  <a:prstGeom prst="rect">
                    <a:avLst/>
                  </a:prstGeom>
                  <a:noFill/>
                  <a:ln w="9525">
                    <a:noFill/>
                    <a:miter lim="800000"/>
                    <a:headEnd/>
                    <a:tailEnd/>
                  </a:ln>
                </pic:spPr>
              </pic:pic>
            </a:graphicData>
          </a:graphic>
        </wp:inline>
      </w:drawing>
    </w:r>
  </w:p>
  <w:p w:rsidR="00583A0B" w:rsidRDefault="00583A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49C"/>
    <w:multiLevelType w:val="hybridMultilevel"/>
    <w:tmpl w:val="5FA820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1394C37"/>
    <w:multiLevelType w:val="hybridMultilevel"/>
    <w:tmpl w:val="5FA820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5385C94"/>
    <w:multiLevelType w:val="hybridMultilevel"/>
    <w:tmpl w:val="C2944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247"/>
    <w:rsid w:val="000062E1"/>
    <w:rsid w:val="000104FE"/>
    <w:rsid w:val="00013067"/>
    <w:rsid w:val="00013F91"/>
    <w:rsid w:val="00014038"/>
    <w:rsid w:val="00015DE1"/>
    <w:rsid w:val="00016F70"/>
    <w:rsid w:val="00025CDE"/>
    <w:rsid w:val="0002634B"/>
    <w:rsid w:val="00026DBC"/>
    <w:rsid w:val="000271A5"/>
    <w:rsid w:val="00027DAE"/>
    <w:rsid w:val="000337B1"/>
    <w:rsid w:val="00034A88"/>
    <w:rsid w:val="00037182"/>
    <w:rsid w:val="00037E4D"/>
    <w:rsid w:val="000460F4"/>
    <w:rsid w:val="00046DB1"/>
    <w:rsid w:val="00047056"/>
    <w:rsid w:val="00047E9D"/>
    <w:rsid w:val="000559C7"/>
    <w:rsid w:val="000702F2"/>
    <w:rsid w:val="00073458"/>
    <w:rsid w:val="00077917"/>
    <w:rsid w:val="00081648"/>
    <w:rsid w:val="00081768"/>
    <w:rsid w:val="000821AF"/>
    <w:rsid w:val="000855AC"/>
    <w:rsid w:val="00091C00"/>
    <w:rsid w:val="00092A22"/>
    <w:rsid w:val="00094EE2"/>
    <w:rsid w:val="0009513D"/>
    <w:rsid w:val="000A37B3"/>
    <w:rsid w:val="000A664E"/>
    <w:rsid w:val="000A7039"/>
    <w:rsid w:val="000D05F3"/>
    <w:rsid w:val="000D311C"/>
    <w:rsid w:val="000D72E5"/>
    <w:rsid w:val="000D7C87"/>
    <w:rsid w:val="000D7E2F"/>
    <w:rsid w:val="000E0FB9"/>
    <w:rsid w:val="000E145B"/>
    <w:rsid w:val="000E2541"/>
    <w:rsid w:val="000E2B2D"/>
    <w:rsid w:val="000E3DDC"/>
    <w:rsid w:val="000E7519"/>
    <w:rsid w:val="000F1BF6"/>
    <w:rsid w:val="000F34C9"/>
    <w:rsid w:val="000F5822"/>
    <w:rsid w:val="000F5E48"/>
    <w:rsid w:val="00100FE4"/>
    <w:rsid w:val="0010315F"/>
    <w:rsid w:val="00106D84"/>
    <w:rsid w:val="001136A5"/>
    <w:rsid w:val="00115551"/>
    <w:rsid w:val="00115EB6"/>
    <w:rsid w:val="001167AF"/>
    <w:rsid w:val="00116AB8"/>
    <w:rsid w:val="001173D0"/>
    <w:rsid w:val="001200FB"/>
    <w:rsid w:val="00126B5E"/>
    <w:rsid w:val="00126D73"/>
    <w:rsid w:val="00130035"/>
    <w:rsid w:val="001321CE"/>
    <w:rsid w:val="00132FC3"/>
    <w:rsid w:val="001360C9"/>
    <w:rsid w:val="00136936"/>
    <w:rsid w:val="001416C3"/>
    <w:rsid w:val="00142391"/>
    <w:rsid w:val="00143B93"/>
    <w:rsid w:val="00144E4B"/>
    <w:rsid w:val="0014755C"/>
    <w:rsid w:val="00150A63"/>
    <w:rsid w:val="001540DD"/>
    <w:rsid w:val="00163D8A"/>
    <w:rsid w:val="00166682"/>
    <w:rsid w:val="001714FA"/>
    <w:rsid w:val="00171619"/>
    <w:rsid w:val="0017509D"/>
    <w:rsid w:val="001777E6"/>
    <w:rsid w:val="0018107C"/>
    <w:rsid w:val="00181A61"/>
    <w:rsid w:val="001848D6"/>
    <w:rsid w:val="0018495A"/>
    <w:rsid w:val="00185AC9"/>
    <w:rsid w:val="00186E6E"/>
    <w:rsid w:val="00190649"/>
    <w:rsid w:val="00191F97"/>
    <w:rsid w:val="001936A5"/>
    <w:rsid w:val="00195E96"/>
    <w:rsid w:val="00196207"/>
    <w:rsid w:val="001A5A8E"/>
    <w:rsid w:val="001A66DF"/>
    <w:rsid w:val="001A7072"/>
    <w:rsid w:val="001A7F06"/>
    <w:rsid w:val="001B0327"/>
    <w:rsid w:val="001C272F"/>
    <w:rsid w:val="001D360C"/>
    <w:rsid w:val="001D795A"/>
    <w:rsid w:val="001E1DD9"/>
    <w:rsid w:val="001E1ED2"/>
    <w:rsid w:val="001E329D"/>
    <w:rsid w:val="001E72A7"/>
    <w:rsid w:val="001E7AFE"/>
    <w:rsid w:val="001F068A"/>
    <w:rsid w:val="001F3A3D"/>
    <w:rsid w:val="001F58CE"/>
    <w:rsid w:val="0020020C"/>
    <w:rsid w:val="00202CF4"/>
    <w:rsid w:val="00205856"/>
    <w:rsid w:val="002111ED"/>
    <w:rsid w:val="00213749"/>
    <w:rsid w:val="002154CA"/>
    <w:rsid w:val="00221CD2"/>
    <w:rsid w:val="002250A6"/>
    <w:rsid w:val="002363DD"/>
    <w:rsid w:val="00240F7C"/>
    <w:rsid w:val="0024268B"/>
    <w:rsid w:val="00242734"/>
    <w:rsid w:val="00242828"/>
    <w:rsid w:val="002459F0"/>
    <w:rsid w:val="00250C22"/>
    <w:rsid w:val="00250D79"/>
    <w:rsid w:val="00252584"/>
    <w:rsid w:val="002552BF"/>
    <w:rsid w:val="00257472"/>
    <w:rsid w:val="00260761"/>
    <w:rsid w:val="00262169"/>
    <w:rsid w:val="00265AB5"/>
    <w:rsid w:val="0027133C"/>
    <w:rsid w:val="002739CC"/>
    <w:rsid w:val="00275A65"/>
    <w:rsid w:val="00276803"/>
    <w:rsid w:val="00276CA7"/>
    <w:rsid w:val="00277007"/>
    <w:rsid w:val="002813D1"/>
    <w:rsid w:val="00281E81"/>
    <w:rsid w:val="00282692"/>
    <w:rsid w:val="0029233E"/>
    <w:rsid w:val="002A064D"/>
    <w:rsid w:val="002A2C23"/>
    <w:rsid w:val="002B1A80"/>
    <w:rsid w:val="002B46AD"/>
    <w:rsid w:val="002B7CDB"/>
    <w:rsid w:val="002C2A52"/>
    <w:rsid w:val="002C66CC"/>
    <w:rsid w:val="002C7BE1"/>
    <w:rsid w:val="002D05B7"/>
    <w:rsid w:val="002D464A"/>
    <w:rsid w:val="002D5F4E"/>
    <w:rsid w:val="002E06DE"/>
    <w:rsid w:val="002E5776"/>
    <w:rsid w:val="002E6039"/>
    <w:rsid w:val="002E7300"/>
    <w:rsid w:val="002F06F5"/>
    <w:rsid w:val="002F0A7D"/>
    <w:rsid w:val="002F5AEA"/>
    <w:rsid w:val="002F6104"/>
    <w:rsid w:val="002F749F"/>
    <w:rsid w:val="00300283"/>
    <w:rsid w:val="00301892"/>
    <w:rsid w:val="00304B31"/>
    <w:rsid w:val="00306AD2"/>
    <w:rsid w:val="00311322"/>
    <w:rsid w:val="0031387C"/>
    <w:rsid w:val="00321C48"/>
    <w:rsid w:val="00322AFF"/>
    <w:rsid w:val="003231E1"/>
    <w:rsid w:val="00331BF3"/>
    <w:rsid w:val="003322F6"/>
    <w:rsid w:val="003416DB"/>
    <w:rsid w:val="0034431F"/>
    <w:rsid w:val="003475D9"/>
    <w:rsid w:val="003500E3"/>
    <w:rsid w:val="00350B1E"/>
    <w:rsid w:val="003512C8"/>
    <w:rsid w:val="003540BC"/>
    <w:rsid w:val="00354494"/>
    <w:rsid w:val="00361872"/>
    <w:rsid w:val="00362576"/>
    <w:rsid w:val="00362DA3"/>
    <w:rsid w:val="0036469E"/>
    <w:rsid w:val="0037347A"/>
    <w:rsid w:val="00376761"/>
    <w:rsid w:val="0038061D"/>
    <w:rsid w:val="00381035"/>
    <w:rsid w:val="003846FF"/>
    <w:rsid w:val="00390936"/>
    <w:rsid w:val="00390DFA"/>
    <w:rsid w:val="003918D9"/>
    <w:rsid w:val="003A2CA3"/>
    <w:rsid w:val="003A33FB"/>
    <w:rsid w:val="003A3F05"/>
    <w:rsid w:val="003A5BAC"/>
    <w:rsid w:val="003A7F2C"/>
    <w:rsid w:val="003B101C"/>
    <w:rsid w:val="003B518B"/>
    <w:rsid w:val="003B6A85"/>
    <w:rsid w:val="003C0B66"/>
    <w:rsid w:val="003C0D4F"/>
    <w:rsid w:val="003C1D02"/>
    <w:rsid w:val="003C2385"/>
    <w:rsid w:val="003C4920"/>
    <w:rsid w:val="003C4FD8"/>
    <w:rsid w:val="003C7596"/>
    <w:rsid w:val="003C76F8"/>
    <w:rsid w:val="003D02F4"/>
    <w:rsid w:val="003D1A03"/>
    <w:rsid w:val="003D1E01"/>
    <w:rsid w:val="003E0C4D"/>
    <w:rsid w:val="003E40B7"/>
    <w:rsid w:val="003E4160"/>
    <w:rsid w:val="003E6B22"/>
    <w:rsid w:val="003F157F"/>
    <w:rsid w:val="003F3EA1"/>
    <w:rsid w:val="003F4A87"/>
    <w:rsid w:val="003F758B"/>
    <w:rsid w:val="00401F89"/>
    <w:rsid w:val="004037BF"/>
    <w:rsid w:val="00403BFD"/>
    <w:rsid w:val="0040628F"/>
    <w:rsid w:val="00411A27"/>
    <w:rsid w:val="00414E22"/>
    <w:rsid w:val="00422FA2"/>
    <w:rsid w:val="00423D51"/>
    <w:rsid w:val="00425D95"/>
    <w:rsid w:val="00432409"/>
    <w:rsid w:val="00434112"/>
    <w:rsid w:val="00440AD2"/>
    <w:rsid w:val="00446912"/>
    <w:rsid w:val="004476F7"/>
    <w:rsid w:val="00450F3D"/>
    <w:rsid w:val="004518B1"/>
    <w:rsid w:val="004521B4"/>
    <w:rsid w:val="00454390"/>
    <w:rsid w:val="004544C4"/>
    <w:rsid w:val="00455435"/>
    <w:rsid w:val="00464F2A"/>
    <w:rsid w:val="004667E6"/>
    <w:rsid w:val="00470638"/>
    <w:rsid w:val="004741E7"/>
    <w:rsid w:val="00475DC8"/>
    <w:rsid w:val="0048086D"/>
    <w:rsid w:val="0048096B"/>
    <w:rsid w:val="00484A46"/>
    <w:rsid w:val="00495773"/>
    <w:rsid w:val="004A3251"/>
    <w:rsid w:val="004A48EF"/>
    <w:rsid w:val="004A76FA"/>
    <w:rsid w:val="004B1CE9"/>
    <w:rsid w:val="004B3987"/>
    <w:rsid w:val="004B4038"/>
    <w:rsid w:val="004B494B"/>
    <w:rsid w:val="004B6634"/>
    <w:rsid w:val="004B759D"/>
    <w:rsid w:val="004B7E76"/>
    <w:rsid w:val="004C18AA"/>
    <w:rsid w:val="004C3068"/>
    <w:rsid w:val="004C30DF"/>
    <w:rsid w:val="004C4890"/>
    <w:rsid w:val="004C4FBC"/>
    <w:rsid w:val="004D2799"/>
    <w:rsid w:val="004D3DD3"/>
    <w:rsid w:val="004D419B"/>
    <w:rsid w:val="004E151E"/>
    <w:rsid w:val="004E1666"/>
    <w:rsid w:val="004E19CF"/>
    <w:rsid w:val="004F28DB"/>
    <w:rsid w:val="004F407F"/>
    <w:rsid w:val="004F7FD1"/>
    <w:rsid w:val="005055CF"/>
    <w:rsid w:val="00507025"/>
    <w:rsid w:val="00507C4C"/>
    <w:rsid w:val="005119A1"/>
    <w:rsid w:val="00511DBE"/>
    <w:rsid w:val="00512A0B"/>
    <w:rsid w:val="005137D7"/>
    <w:rsid w:val="005142E8"/>
    <w:rsid w:val="00521CBC"/>
    <w:rsid w:val="00526A03"/>
    <w:rsid w:val="005304DC"/>
    <w:rsid w:val="00536A7D"/>
    <w:rsid w:val="005406E0"/>
    <w:rsid w:val="00542938"/>
    <w:rsid w:val="00544986"/>
    <w:rsid w:val="00545594"/>
    <w:rsid w:val="0055161B"/>
    <w:rsid w:val="00553F5D"/>
    <w:rsid w:val="00561F1A"/>
    <w:rsid w:val="00575C02"/>
    <w:rsid w:val="00576555"/>
    <w:rsid w:val="00577D09"/>
    <w:rsid w:val="0058188D"/>
    <w:rsid w:val="00582FA3"/>
    <w:rsid w:val="00583A0B"/>
    <w:rsid w:val="0058642E"/>
    <w:rsid w:val="005866A1"/>
    <w:rsid w:val="00586F07"/>
    <w:rsid w:val="0059030C"/>
    <w:rsid w:val="00591464"/>
    <w:rsid w:val="0059404D"/>
    <w:rsid w:val="00594AD2"/>
    <w:rsid w:val="005A4233"/>
    <w:rsid w:val="005A4577"/>
    <w:rsid w:val="005A6BEA"/>
    <w:rsid w:val="005B4904"/>
    <w:rsid w:val="005B62EE"/>
    <w:rsid w:val="005B64D1"/>
    <w:rsid w:val="005C4C42"/>
    <w:rsid w:val="005C7AAF"/>
    <w:rsid w:val="005D03E8"/>
    <w:rsid w:val="005D065C"/>
    <w:rsid w:val="005E091D"/>
    <w:rsid w:val="005E0C52"/>
    <w:rsid w:val="005E2F5A"/>
    <w:rsid w:val="005E5E03"/>
    <w:rsid w:val="005F01B5"/>
    <w:rsid w:val="005F0F74"/>
    <w:rsid w:val="005F3909"/>
    <w:rsid w:val="005F781D"/>
    <w:rsid w:val="006017E5"/>
    <w:rsid w:val="00601C9B"/>
    <w:rsid w:val="006166FB"/>
    <w:rsid w:val="00616BB0"/>
    <w:rsid w:val="006217BA"/>
    <w:rsid w:val="00623B9A"/>
    <w:rsid w:val="00626457"/>
    <w:rsid w:val="006325AA"/>
    <w:rsid w:val="006412C5"/>
    <w:rsid w:val="0064274F"/>
    <w:rsid w:val="006436E0"/>
    <w:rsid w:val="00643AFE"/>
    <w:rsid w:val="006475CF"/>
    <w:rsid w:val="00654653"/>
    <w:rsid w:val="006549FC"/>
    <w:rsid w:val="006553BE"/>
    <w:rsid w:val="00656545"/>
    <w:rsid w:val="00660751"/>
    <w:rsid w:val="00662EA9"/>
    <w:rsid w:val="0066320D"/>
    <w:rsid w:val="00663B2B"/>
    <w:rsid w:val="00670B4D"/>
    <w:rsid w:val="0067102E"/>
    <w:rsid w:val="00675D97"/>
    <w:rsid w:val="00680B03"/>
    <w:rsid w:val="006841BA"/>
    <w:rsid w:val="006861B6"/>
    <w:rsid w:val="00687FC8"/>
    <w:rsid w:val="006970CD"/>
    <w:rsid w:val="006A1C43"/>
    <w:rsid w:val="006A1CAA"/>
    <w:rsid w:val="006A24B8"/>
    <w:rsid w:val="006A24E7"/>
    <w:rsid w:val="006A4569"/>
    <w:rsid w:val="006A48D2"/>
    <w:rsid w:val="006B0D42"/>
    <w:rsid w:val="006B3D9C"/>
    <w:rsid w:val="006B68A5"/>
    <w:rsid w:val="006C2940"/>
    <w:rsid w:val="006C7117"/>
    <w:rsid w:val="006C740C"/>
    <w:rsid w:val="006C7CF5"/>
    <w:rsid w:val="006D2190"/>
    <w:rsid w:val="006D5A36"/>
    <w:rsid w:val="006D6EA5"/>
    <w:rsid w:val="006D718E"/>
    <w:rsid w:val="006E3D95"/>
    <w:rsid w:val="006E4B35"/>
    <w:rsid w:val="006E584F"/>
    <w:rsid w:val="006F1605"/>
    <w:rsid w:val="006F2B1A"/>
    <w:rsid w:val="006F40B8"/>
    <w:rsid w:val="00700BE7"/>
    <w:rsid w:val="00706D81"/>
    <w:rsid w:val="007076F0"/>
    <w:rsid w:val="0071101A"/>
    <w:rsid w:val="007133C0"/>
    <w:rsid w:val="00713DA9"/>
    <w:rsid w:val="00720758"/>
    <w:rsid w:val="007207D8"/>
    <w:rsid w:val="00721C92"/>
    <w:rsid w:val="00724B5D"/>
    <w:rsid w:val="0073510D"/>
    <w:rsid w:val="007368B1"/>
    <w:rsid w:val="00742A4C"/>
    <w:rsid w:val="007467E4"/>
    <w:rsid w:val="00747140"/>
    <w:rsid w:val="00747422"/>
    <w:rsid w:val="00750EFC"/>
    <w:rsid w:val="0075252D"/>
    <w:rsid w:val="007573D9"/>
    <w:rsid w:val="00760BD9"/>
    <w:rsid w:val="007739DB"/>
    <w:rsid w:val="00776946"/>
    <w:rsid w:val="0078140B"/>
    <w:rsid w:val="0078171C"/>
    <w:rsid w:val="007948B6"/>
    <w:rsid w:val="0079519E"/>
    <w:rsid w:val="007A0CFD"/>
    <w:rsid w:val="007A2123"/>
    <w:rsid w:val="007A63E3"/>
    <w:rsid w:val="007A7621"/>
    <w:rsid w:val="007A794E"/>
    <w:rsid w:val="007B2297"/>
    <w:rsid w:val="007B2B12"/>
    <w:rsid w:val="007B30D3"/>
    <w:rsid w:val="007B6F27"/>
    <w:rsid w:val="007B7FA5"/>
    <w:rsid w:val="007C1A12"/>
    <w:rsid w:val="007C2B76"/>
    <w:rsid w:val="007C2C55"/>
    <w:rsid w:val="007C3095"/>
    <w:rsid w:val="007C55C0"/>
    <w:rsid w:val="007D1561"/>
    <w:rsid w:val="007D2F25"/>
    <w:rsid w:val="007D5F04"/>
    <w:rsid w:val="007E2EE1"/>
    <w:rsid w:val="007E6423"/>
    <w:rsid w:val="007E6DD7"/>
    <w:rsid w:val="007E7D58"/>
    <w:rsid w:val="007E7F8B"/>
    <w:rsid w:val="007F0FF4"/>
    <w:rsid w:val="00800221"/>
    <w:rsid w:val="0080467F"/>
    <w:rsid w:val="00812CC4"/>
    <w:rsid w:val="00814485"/>
    <w:rsid w:val="008162E7"/>
    <w:rsid w:val="008170A9"/>
    <w:rsid w:val="0082228E"/>
    <w:rsid w:val="008253CC"/>
    <w:rsid w:val="00825645"/>
    <w:rsid w:val="00825B62"/>
    <w:rsid w:val="00826A28"/>
    <w:rsid w:val="00834122"/>
    <w:rsid w:val="00834222"/>
    <w:rsid w:val="00841AB2"/>
    <w:rsid w:val="00846BA8"/>
    <w:rsid w:val="008508ED"/>
    <w:rsid w:val="00854E98"/>
    <w:rsid w:val="0085542D"/>
    <w:rsid w:val="00856F51"/>
    <w:rsid w:val="00861DB4"/>
    <w:rsid w:val="00862243"/>
    <w:rsid w:val="00862BAE"/>
    <w:rsid w:val="00866F75"/>
    <w:rsid w:val="008700FF"/>
    <w:rsid w:val="008736A8"/>
    <w:rsid w:val="00876BF7"/>
    <w:rsid w:val="008818BA"/>
    <w:rsid w:val="008826DB"/>
    <w:rsid w:val="00885827"/>
    <w:rsid w:val="00887E5C"/>
    <w:rsid w:val="008933F2"/>
    <w:rsid w:val="00897987"/>
    <w:rsid w:val="008A0AE1"/>
    <w:rsid w:val="008A1CB7"/>
    <w:rsid w:val="008A2E09"/>
    <w:rsid w:val="008A3AF4"/>
    <w:rsid w:val="008B30A5"/>
    <w:rsid w:val="008B388F"/>
    <w:rsid w:val="008B631F"/>
    <w:rsid w:val="008C2B6B"/>
    <w:rsid w:val="008C55C3"/>
    <w:rsid w:val="008D5161"/>
    <w:rsid w:val="008E1B0A"/>
    <w:rsid w:val="008E1F3C"/>
    <w:rsid w:val="008E2FC9"/>
    <w:rsid w:val="008E3AF0"/>
    <w:rsid w:val="008E3EB3"/>
    <w:rsid w:val="008F330E"/>
    <w:rsid w:val="008F6545"/>
    <w:rsid w:val="008F7608"/>
    <w:rsid w:val="009025B1"/>
    <w:rsid w:val="009025E0"/>
    <w:rsid w:val="00903568"/>
    <w:rsid w:val="00904F4C"/>
    <w:rsid w:val="00906CAB"/>
    <w:rsid w:val="00907FB4"/>
    <w:rsid w:val="00912CB5"/>
    <w:rsid w:val="00913547"/>
    <w:rsid w:val="00913909"/>
    <w:rsid w:val="0091421A"/>
    <w:rsid w:val="0091578B"/>
    <w:rsid w:val="00917756"/>
    <w:rsid w:val="00937693"/>
    <w:rsid w:val="0094377A"/>
    <w:rsid w:val="009438C5"/>
    <w:rsid w:val="00943DB1"/>
    <w:rsid w:val="00944A21"/>
    <w:rsid w:val="00944AF2"/>
    <w:rsid w:val="00953B08"/>
    <w:rsid w:val="009550B1"/>
    <w:rsid w:val="00956783"/>
    <w:rsid w:val="009639F1"/>
    <w:rsid w:val="0096481A"/>
    <w:rsid w:val="00971C57"/>
    <w:rsid w:val="00971E40"/>
    <w:rsid w:val="00973DA8"/>
    <w:rsid w:val="009754B9"/>
    <w:rsid w:val="009757F7"/>
    <w:rsid w:val="00976437"/>
    <w:rsid w:val="00980186"/>
    <w:rsid w:val="00982423"/>
    <w:rsid w:val="00983216"/>
    <w:rsid w:val="009837BE"/>
    <w:rsid w:val="00984040"/>
    <w:rsid w:val="0098792D"/>
    <w:rsid w:val="00994C3B"/>
    <w:rsid w:val="00996112"/>
    <w:rsid w:val="009A4F42"/>
    <w:rsid w:val="009B289F"/>
    <w:rsid w:val="009B67A9"/>
    <w:rsid w:val="009C29F7"/>
    <w:rsid w:val="009C4BC7"/>
    <w:rsid w:val="009D1FF0"/>
    <w:rsid w:val="009D373F"/>
    <w:rsid w:val="009D6854"/>
    <w:rsid w:val="009D7AC0"/>
    <w:rsid w:val="009E11BB"/>
    <w:rsid w:val="009E5902"/>
    <w:rsid w:val="009E60D9"/>
    <w:rsid w:val="009F0EC3"/>
    <w:rsid w:val="009F15C8"/>
    <w:rsid w:val="009F29C1"/>
    <w:rsid w:val="009F492B"/>
    <w:rsid w:val="009F63CD"/>
    <w:rsid w:val="009F7D46"/>
    <w:rsid w:val="00A005E7"/>
    <w:rsid w:val="00A00B60"/>
    <w:rsid w:val="00A02765"/>
    <w:rsid w:val="00A11A47"/>
    <w:rsid w:val="00A12CC9"/>
    <w:rsid w:val="00A15BB5"/>
    <w:rsid w:val="00A17AC2"/>
    <w:rsid w:val="00A227B6"/>
    <w:rsid w:val="00A22ECE"/>
    <w:rsid w:val="00A23FD7"/>
    <w:rsid w:val="00A2428B"/>
    <w:rsid w:val="00A34C48"/>
    <w:rsid w:val="00A35794"/>
    <w:rsid w:val="00A3735B"/>
    <w:rsid w:val="00A4128E"/>
    <w:rsid w:val="00A4176E"/>
    <w:rsid w:val="00A42864"/>
    <w:rsid w:val="00A449B7"/>
    <w:rsid w:val="00A45360"/>
    <w:rsid w:val="00A4573D"/>
    <w:rsid w:val="00A527D4"/>
    <w:rsid w:val="00A53669"/>
    <w:rsid w:val="00A546B0"/>
    <w:rsid w:val="00A617EA"/>
    <w:rsid w:val="00A61929"/>
    <w:rsid w:val="00A62464"/>
    <w:rsid w:val="00A66AEF"/>
    <w:rsid w:val="00A71FE8"/>
    <w:rsid w:val="00A71FF9"/>
    <w:rsid w:val="00A72FED"/>
    <w:rsid w:val="00A91B26"/>
    <w:rsid w:val="00A9328A"/>
    <w:rsid w:val="00A948BF"/>
    <w:rsid w:val="00A96DEC"/>
    <w:rsid w:val="00A9732B"/>
    <w:rsid w:val="00AA18F9"/>
    <w:rsid w:val="00AA2ACE"/>
    <w:rsid w:val="00AA486A"/>
    <w:rsid w:val="00AA731B"/>
    <w:rsid w:val="00AB0D29"/>
    <w:rsid w:val="00AB2CB2"/>
    <w:rsid w:val="00AB53A1"/>
    <w:rsid w:val="00AC0519"/>
    <w:rsid w:val="00AC0D29"/>
    <w:rsid w:val="00AD051A"/>
    <w:rsid w:val="00AE588E"/>
    <w:rsid w:val="00AF4D13"/>
    <w:rsid w:val="00B0237D"/>
    <w:rsid w:val="00B078CD"/>
    <w:rsid w:val="00B17894"/>
    <w:rsid w:val="00B203E9"/>
    <w:rsid w:val="00B220CC"/>
    <w:rsid w:val="00B312C2"/>
    <w:rsid w:val="00B33641"/>
    <w:rsid w:val="00B35F2B"/>
    <w:rsid w:val="00B3632C"/>
    <w:rsid w:val="00B40C49"/>
    <w:rsid w:val="00B40D97"/>
    <w:rsid w:val="00B421FB"/>
    <w:rsid w:val="00B436F5"/>
    <w:rsid w:val="00B4520C"/>
    <w:rsid w:val="00B47D4D"/>
    <w:rsid w:val="00B52976"/>
    <w:rsid w:val="00B55990"/>
    <w:rsid w:val="00B55F84"/>
    <w:rsid w:val="00B640E2"/>
    <w:rsid w:val="00B65391"/>
    <w:rsid w:val="00B676B3"/>
    <w:rsid w:val="00B74A56"/>
    <w:rsid w:val="00B804AA"/>
    <w:rsid w:val="00B857AF"/>
    <w:rsid w:val="00B869C9"/>
    <w:rsid w:val="00B87709"/>
    <w:rsid w:val="00B90560"/>
    <w:rsid w:val="00B9113D"/>
    <w:rsid w:val="00B92DD4"/>
    <w:rsid w:val="00B93C49"/>
    <w:rsid w:val="00B9488E"/>
    <w:rsid w:val="00BB07F8"/>
    <w:rsid w:val="00BB1617"/>
    <w:rsid w:val="00BB2362"/>
    <w:rsid w:val="00BB3571"/>
    <w:rsid w:val="00BB78E1"/>
    <w:rsid w:val="00BC1AB3"/>
    <w:rsid w:val="00BC2049"/>
    <w:rsid w:val="00BC72A2"/>
    <w:rsid w:val="00BD0CB5"/>
    <w:rsid w:val="00BD1DE9"/>
    <w:rsid w:val="00BD2D33"/>
    <w:rsid w:val="00BD39BE"/>
    <w:rsid w:val="00BD56BB"/>
    <w:rsid w:val="00BE02BD"/>
    <w:rsid w:val="00BE0566"/>
    <w:rsid w:val="00BE15B6"/>
    <w:rsid w:val="00BE1E56"/>
    <w:rsid w:val="00BE3752"/>
    <w:rsid w:val="00BE6AC4"/>
    <w:rsid w:val="00C03746"/>
    <w:rsid w:val="00C050C0"/>
    <w:rsid w:val="00C1188B"/>
    <w:rsid w:val="00C118E9"/>
    <w:rsid w:val="00C11943"/>
    <w:rsid w:val="00C13A4E"/>
    <w:rsid w:val="00C14A17"/>
    <w:rsid w:val="00C158D8"/>
    <w:rsid w:val="00C20D5E"/>
    <w:rsid w:val="00C2599F"/>
    <w:rsid w:val="00C31D03"/>
    <w:rsid w:val="00C37033"/>
    <w:rsid w:val="00C42F9C"/>
    <w:rsid w:val="00C441E4"/>
    <w:rsid w:val="00C442E0"/>
    <w:rsid w:val="00C51DBA"/>
    <w:rsid w:val="00C54479"/>
    <w:rsid w:val="00C54530"/>
    <w:rsid w:val="00C553A6"/>
    <w:rsid w:val="00C74DDF"/>
    <w:rsid w:val="00C77749"/>
    <w:rsid w:val="00C804EC"/>
    <w:rsid w:val="00C82954"/>
    <w:rsid w:val="00C82A2E"/>
    <w:rsid w:val="00C838AD"/>
    <w:rsid w:val="00C86E2F"/>
    <w:rsid w:val="00C8772D"/>
    <w:rsid w:val="00C9013E"/>
    <w:rsid w:val="00C916B5"/>
    <w:rsid w:val="00C948E3"/>
    <w:rsid w:val="00C960CB"/>
    <w:rsid w:val="00C97900"/>
    <w:rsid w:val="00C97ABC"/>
    <w:rsid w:val="00CA30E7"/>
    <w:rsid w:val="00CA5C97"/>
    <w:rsid w:val="00CB1EBE"/>
    <w:rsid w:val="00CB3123"/>
    <w:rsid w:val="00CB7153"/>
    <w:rsid w:val="00CB7718"/>
    <w:rsid w:val="00CC1918"/>
    <w:rsid w:val="00CC1D5E"/>
    <w:rsid w:val="00CC70A7"/>
    <w:rsid w:val="00CD0729"/>
    <w:rsid w:val="00CD635A"/>
    <w:rsid w:val="00CE0468"/>
    <w:rsid w:val="00CE6BAC"/>
    <w:rsid w:val="00CF245E"/>
    <w:rsid w:val="00CF4D38"/>
    <w:rsid w:val="00CF7F4A"/>
    <w:rsid w:val="00D00E02"/>
    <w:rsid w:val="00D018DA"/>
    <w:rsid w:val="00D0319F"/>
    <w:rsid w:val="00D1350F"/>
    <w:rsid w:val="00D27B2B"/>
    <w:rsid w:val="00D32EF8"/>
    <w:rsid w:val="00D33774"/>
    <w:rsid w:val="00D35292"/>
    <w:rsid w:val="00D35D67"/>
    <w:rsid w:val="00D41BDC"/>
    <w:rsid w:val="00D420D8"/>
    <w:rsid w:val="00D4375B"/>
    <w:rsid w:val="00D43860"/>
    <w:rsid w:val="00D50F6F"/>
    <w:rsid w:val="00D613E6"/>
    <w:rsid w:val="00D62977"/>
    <w:rsid w:val="00D6429E"/>
    <w:rsid w:val="00D745FE"/>
    <w:rsid w:val="00D75F65"/>
    <w:rsid w:val="00D773BE"/>
    <w:rsid w:val="00D8322A"/>
    <w:rsid w:val="00D9368D"/>
    <w:rsid w:val="00D95777"/>
    <w:rsid w:val="00DA39D1"/>
    <w:rsid w:val="00DA6468"/>
    <w:rsid w:val="00DA6E69"/>
    <w:rsid w:val="00DB1050"/>
    <w:rsid w:val="00DC1C95"/>
    <w:rsid w:val="00DC3545"/>
    <w:rsid w:val="00DC4294"/>
    <w:rsid w:val="00DC5035"/>
    <w:rsid w:val="00DD00CB"/>
    <w:rsid w:val="00DD048A"/>
    <w:rsid w:val="00DD54EF"/>
    <w:rsid w:val="00DE115A"/>
    <w:rsid w:val="00DE2062"/>
    <w:rsid w:val="00DE2AF2"/>
    <w:rsid w:val="00DE3EA3"/>
    <w:rsid w:val="00DE5F3B"/>
    <w:rsid w:val="00DF5092"/>
    <w:rsid w:val="00DF5434"/>
    <w:rsid w:val="00DF5D5A"/>
    <w:rsid w:val="00DF5FBC"/>
    <w:rsid w:val="00DF7240"/>
    <w:rsid w:val="00DF7C65"/>
    <w:rsid w:val="00E035EC"/>
    <w:rsid w:val="00E03802"/>
    <w:rsid w:val="00E03A65"/>
    <w:rsid w:val="00E03E1C"/>
    <w:rsid w:val="00E06EB8"/>
    <w:rsid w:val="00E11317"/>
    <w:rsid w:val="00E11E3D"/>
    <w:rsid w:val="00E126A1"/>
    <w:rsid w:val="00E133FB"/>
    <w:rsid w:val="00E134A3"/>
    <w:rsid w:val="00E16458"/>
    <w:rsid w:val="00E16E6B"/>
    <w:rsid w:val="00E215B5"/>
    <w:rsid w:val="00E21C96"/>
    <w:rsid w:val="00E34789"/>
    <w:rsid w:val="00E3792B"/>
    <w:rsid w:val="00E40626"/>
    <w:rsid w:val="00E4442B"/>
    <w:rsid w:val="00E44A5C"/>
    <w:rsid w:val="00E44B98"/>
    <w:rsid w:val="00E46A68"/>
    <w:rsid w:val="00E4753C"/>
    <w:rsid w:val="00E51766"/>
    <w:rsid w:val="00E51C09"/>
    <w:rsid w:val="00E52711"/>
    <w:rsid w:val="00E536AF"/>
    <w:rsid w:val="00E57A7B"/>
    <w:rsid w:val="00E64B8F"/>
    <w:rsid w:val="00E710E5"/>
    <w:rsid w:val="00E73A89"/>
    <w:rsid w:val="00E75808"/>
    <w:rsid w:val="00E8123F"/>
    <w:rsid w:val="00E8270B"/>
    <w:rsid w:val="00E82939"/>
    <w:rsid w:val="00E86687"/>
    <w:rsid w:val="00E90325"/>
    <w:rsid w:val="00E90429"/>
    <w:rsid w:val="00E9321C"/>
    <w:rsid w:val="00E94975"/>
    <w:rsid w:val="00E95145"/>
    <w:rsid w:val="00E95C04"/>
    <w:rsid w:val="00E97542"/>
    <w:rsid w:val="00EA270B"/>
    <w:rsid w:val="00EA2D16"/>
    <w:rsid w:val="00EA3D1E"/>
    <w:rsid w:val="00EA5C75"/>
    <w:rsid w:val="00EA63F7"/>
    <w:rsid w:val="00EA74A6"/>
    <w:rsid w:val="00EB62E1"/>
    <w:rsid w:val="00EC0624"/>
    <w:rsid w:val="00EE3D84"/>
    <w:rsid w:val="00EE4663"/>
    <w:rsid w:val="00EE7EB0"/>
    <w:rsid w:val="00EF14DD"/>
    <w:rsid w:val="00EF240B"/>
    <w:rsid w:val="00EF2BF0"/>
    <w:rsid w:val="00F00737"/>
    <w:rsid w:val="00F02534"/>
    <w:rsid w:val="00F05E63"/>
    <w:rsid w:val="00F07150"/>
    <w:rsid w:val="00F078E7"/>
    <w:rsid w:val="00F20D88"/>
    <w:rsid w:val="00F255D2"/>
    <w:rsid w:val="00F25A77"/>
    <w:rsid w:val="00F26389"/>
    <w:rsid w:val="00F272BF"/>
    <w:rsid w:val="00F27EBD"/>
    <w:rsid w:val="00F30F1C"/>
    <w:rsid w:val="00F322EF"/>
    <w:rsid w:val="00F32EF5"/>
    <w:rsid w:val="00F330E2"/>
    <w:rsid w:val="00F35C8D"/>
    <w:rsid w:val="00F36A33"/>
    <w:rsid w:val="00F4165A"/>
    <w:rsid w:val="00F42C45"/>
    <w:rsid w:val="00F43651"/>
    <w:rsid w:val="00F45482"/>
    <w:rsid w:val="00F47247"/>
    <w:rsid w:val="00F477EA"/>
    <w:rsid w:val="00F50734"/>
    <w:rsid w:val="00F5103C"/>
    <w:rsid w:val="00F52543"/>
    <w:rsid w:val="00F53BCC"/>
    <w:rsid w:val="00F558A9"/>
    <w:rsid w:val="00F57026"/>
    <w:rsid w:val="00F57710"/>
    <w:rsid w:val="00F61F9D"/>
    <w:rsid w:val="00F63E72"/>
    <w:rsid w:val="00F75ABB"/>
    <w:rsid w:val="00F8502D"/>
    <w:rsid w:val="00F93BEE"/>
    <w:rsid w:val="00F94778"/>
    <w:rsid w:val="00F97951"/>
    <w:rsid w:val="00F97A9B"/>
    <w:rsid w:val="00FA136B"/>
    <w:rsid w:val="00FA3A4D"/>
    <w:rsid w:val="00FA4933"/>
    <w:rsid w:val="00FB0C77"/>
    <w:rsid w:val="00FB10EE"/>
    <w:rsid w:val="00FB29A3"/>
    <w:rsid w:val="00FB33DA"/>
    <w:rsid w:val="00FB6665"/>
    <w:rsid w:val="00FC259E"/>
    <w:rsid w:val="00FC384C"/>
    <w:rsid w:val="00FD3D39"/>
    <w:rsid w:val="00FE0434"/>
    <w:rsid w:val="00FE0C51"/>
    <w:rsid w:val="00FE3AA5"/>
    <w:rsid w:val="00FE3EF9"/>
    <w:rsid w:val="00FE57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page number" w:locked="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377A"/>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30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30D3"/>
  </w:style>
  <w:style w:type="paragraph" w:styleId="Zpat">
    <w:name w:val="footer"/>
    <w:basedOn w:val="Normln"/>
    <w:link w:val="ZpatChar"/>
    <w:uiPriority w:val="99"/>
    <w:unhideWhenUsed/>
    <w:rsid w:val="007B30D3"/>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0D3"/>
  </w:style>
  <w:style w:type="paragraph" w:styleId="Textbubliny">
    <w:name w:val="Balloon Text"/>
    <w:basedOn w:val="Normln"/>
    <w:link w:val="TextbublinyChar"/>
    <w:uiPriority w:val="99"/>
    <w:semiHidden/>
    <w:unhideWhenUsed/>
    <w:locked/>
    <w:rsid w:val="007B30D3"/>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7B30D3"/>
    <w:rPr>
      <w:rFonts w:ascii="Tahoma" w:hAnsi="Tahoma" w:cs="Tahoma"/>
      <w:sz w:val="16"/>
      <w:szCs w:val="16"/>
    </w:rPr>
  </w:style>
  <w:style w:type="character" w:styleId="Hypertextovodkaz">
    <w:name w:val="Hyperlink"/>
    <w:uiPriority w:val="99"/>
    <w:locked/>
    <w:rsid w:val="0034431F"/>
    <w:rPr>
      <w:color w:val="0000FF"/>
      <w:u w:val="single"/>
    </w:rPr>
  </w:style>
  <w:style w:type="paragraph" w:styleId="Odstavecseseznamem">
    <w:name w:val="List Paragraph"/>
    <w:basedOn w:val="Normln"/>
    <w:uiPriority w:val="34"/>
    <w:qFormat/>
    <w:locked/>
    <w:rsid w:val="00257472"/>
    <w:pPr>
      <w:ind w:left="720"/>
      <w:contextualSpacing/>
    </w:pPr>
  </w:style>
  <w:style w:type="paragraph" w:styleId="Normlnweb">
    <w:name w:val="Normal (Web)"/>
    <w:basedOn w:val="Normln"/>
    <w:uiPriority w:val="99"/>
    <w:semiHidden/>
    <w:unhideWhenUsed/>
    <w:locked/>
    <w:rsid w:val="00913547"/>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locked/>
    <w:rsid w:val="006A1CAA"/>
    <w:rPr>
      <w:sz w:val="16"/>
      <w:szCs w:val="16"/>
    </w:rPr>
  </w:style>
  <w:style w:type="paragraph" w:styleId="Textkomente">
    <w:name w:val="annotation text"/>
    <w:basedOn w:val="Normln"/>
    <w:link w:val="TextkomenteChar"/>
    <w:uiPriority w:val="99"/>
    <w:unhideWhenUsed/>
    <w:locked/>
    <w:rsid w:val="006A1CAA"/>
    <w:rPr>
      <w:sz w:val="20"/>
      <w:szCs w:val="20"/>
    </w:rPr>
  </w:style>
  <w:style w:type="character" w:customStyle="1" w:styleId="TextkomenteChar">
    <w:name w:val="Text komentáře Char"/>
    <w:link w:val="Textkomente"/>
    <w:uiPriority w:val="99"/>
    <w:rsid w:val="006A1CAA"/>
    <w:rPr>
      <w:lang w:eastAsia="en-US"/>
    </w:rPr>
  </w:style>
  <w:style w:type="paragraph" w:styleId="Pedmtkomente">
    <w:name w:val="annotation subject"/>
    <w:basedOn w:val="Textkomente"/>
    <w:next w:val="Textkomente"/>
    <w:link w:val="PedmtkomenteChar"/>
    <w:uiPriority w:val="99"/>
    <w:semiHidden/>
    <w:unhideWhenUsed/>
    <w:locked/>
    <w:rsid w:val="006A1CAA"/>
    <w:rPr>
      <w:b/>
      <w:bCs/>
    </w:rPr>
  </w:style>
  <w:style w:type="character" w:customStyle="1" w:styleId="PedmtkomenteChar">
    <w:name w:val="Předmět komentáře Char"/>
    <w:link w:val="Pedmtkomente"/>
    <w:uiPriority w:val="99"/>
    <w:semiHidden/>
    <w:rsid w:val="006A1CAA"/>
    <w:rPr>
      <w:b/>
      <w:bCs/>
      <w:lang w:eastAsia="en-US"/>
    </w:rPr>
  </w:style>
  <w:style w:type="character" w:customStyle="1" w:styleId="apple-converted-space">
    <w:name w:val="apple-converted-space"/>
    <w:rsid w:val="00434112"/>
  </w:style>
  <w:style w:type="paragraph" w:styleId="Bezmezer">
    <w:name w:val="No Spacing"/>
    <w:uiPriority w:val="1"/>
    <w:qFormat/>
    <w:locked/>
    <w:rsid w:val="004E19CF"/>
    <w:rPr>
      <w:sz w:val="22"/>
      <w:szCs w:val="22"/>
      <w:lang w:eastAsia="en-US"/>
    </w:rPr>
  </w:style>
  <w:style w:type="paragraph" w:styleId="Revize">
    <w:name w:val="Revision"/>
    <w:hidden/>
    <w:uiPriority w:val="99"/>
    <w:semiHidden/>
    <w:rsid w:val="0091421A"/>
    <w:rPr>
      <w:sz w:val="22"/>
      <w:szCs w:val="22"/>
      <w:lang w:eastAsia="en-US"/>
    </w:rPr>
  </w:style>
  <w:style w:type="paragraph" w:customStyle="1" w:styleId="Default">
    <w:name w:val="Default"/>
    <w:rsid w:val="007207D8"/>
    <w:pPr>
      <w:autoSpaceDE w:val="0"/>
      <w:autoSpaceDN w:val="0"/>
      <w:adjustRightInd w:val="0"/>
    </w:pPr>
    <w:rPr>
      <w:rFonts w:ascii="HelveticaNeueLT Pro 55 Roman" w:eastAsiaTheme="minorHAnsi" w:hAnsi="HelveticaNeueLT Pro 55 Roman" w:cs="HelveticaNeueLT Pro 55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page number" w:locked="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377A"/>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30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30D3"/>
  </w:style>
  <w:style w:type="paragraph" w:styleId="Zpat">
    <w:name w:val="footer"/>
    <w:basedOn w:val="Normln"/>
    <w:link w:val="ZpatChar"/>
    <w:uiPriority w:val="99"/>
    <w:unhideWhenUsed/>
    <w:rsid w:val="007B30D3"/>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0D3"/>
  </w:style>
  <w:style w:type="paragraph" w:styleId="Textbubliny">
    <w:name w:val="Balloon Text"/>
    <w:basedOn w:val="Normln"/>
    <w:link w:val="TextbublinyChar"/>
    <w:uiPriority w:val="99"/>
    <w:semiHidden/>
    <w:unhideWhenUsed/>
    <w:locked/>
    <w:rsid w:val="007B30D3"/>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7B30D3"/>
    <w:rPr>
      <w:rFonts w:ascii="Tahoma" w:hAnsi="Tahoma" w:cs="Tahoma"/>
      <w:sz w:val="16"/>
      <w:szCs w:val="16"/>
    </w:rPr>
  </w:style>
  <w:style w:type="character" w:styleId="Hypertextovodkaz">
    <w:name w:val="Hyperlink"/>
    <w:uiPriority w:val="99"/>
    <w:locked/>
    <w:rsid w:val="0034431F"/>
    <w:rPr>
      <w:color w:val="0000FF"/>
      <w:u w:val="single"/>
    </w:rPr>
  </w:style>
  <w:style w:type="paragraph" w:styleId="Odstavecseseznamem">
    <w:name w:val="List Paragraph"/>
    <w:basedOn w:val="Normln"/>
    <w:uiPriority w:val="34"/>
    <w:qFormat/>
    <w:locked/>
    <w:rsid w:val="00257472"/>
    <w:pPr>
      <w:ind w:left="720"/>
      <w:contextualSpacing/>
    </w:pPr>
  </w:style>
  <w:style w:type="paragraph" w:styleId="Normlnweb">
    <w:name w:val="Normal (Web)"/>
    <w:basedOn w:val="Normln"/>
    <w:uiPriority w:val="99"/>
    <w:semiHidden/>
    <w:unhideWhenUsed/>
    <w:locked/>
    <w:rsid w:val="00913547"/>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locked/>
    <w:rsid w:val="006A1CAA"/>
    <w:rPr>
      <w:sz w:val="16"/>
      <w:szCs w:val="16"/>
    </w:rPr>
  </w:style>
  <w:style w:type="paragraph" w:styleId="Textkomente">
    <w:name w:val="annotation text"/>
    <w:basedOn w:val="Normln"/>
    <w:link w:val="TextkomenteChar"/>
    <w:uiPriority w:val="99"/>
    <w:unhideWhenUsed/>
    <w:locked/>
    <w:rsid w:val="006A1CAA"/>
    <w:rPr>
      <w:sz w:val="20"/>
      <w:szCs w:val="20"/>
    </w:rPr>
  </w:style>
  <w:style w:type="character" w:customStyle="1" w:styleId="TextkomenteChar">
    <w:name w:val="Text komentáře Char"/>
    <w:link w:val="Textkomente"/>
    <w:uiPriority w:val="99"/>
    <w:rsid w:val="006A1CAA"/>
    <w:rPr>
      <w:lang w:eastAsia="en-US"/>
    </w:rPr>
  </w:style>
  <w:style w:type="paragraph" w:styleId="Pedmtkomente">
    <w:name w:val="annotation subject"/>
    <w:basedOn w:val="Textkomente"/>
    <w:next w:val="Textkomente"/>
    <w:link w:val="PedmtkomenteChar"/>
    <w:uiPriority w:val="99"/>
    <w:semiHidden/>
    <w:unhideWhenUsed/>
    <w:locked/>
    <w:rsid w:val="006A1CAA"/>
    <w:rPr>
      <w:b/>
      <w:bCs/>
    </w:rPr>
  </w:style>
  <w:style w:type="character" w:customStyle="1" w:styleId="PedmtkomenteChar">
    <w:name w:val="Předmět komentáře Char"/>
    <w:link w:val="Pedmtkomente"/>
    <w:uiPriority w:val="99"/>
    <w:semiHidden/>
    <w:rsid w:val="006A1CAA"/>
    <w:rPr>
      <w:b/>
      <w:bCs/>
      <w:lang w:eastAsia="en-US"/>
    </w:rPr>
  </w:style>
  <w:style w:type="character" w:customStyle="1" w:styleId="apple-converted-space">
    <w:name w:val="apple-converted-space"/>
    <w:rsid w:val="00434112"/>
  </w:style>
  <w:style w:type="paragraph" w:styleId="Bezmezer">
    <w:name w:val="No Spacing"/>
    <w:uiPriority w:val="1"/>
    <w:qFormat/>
    <w:locked/>
    <w:rsid w:val="004E19CF"/>
    <w:rPr>
      <w:sz w:val="22"/>
      <w:szCs w:val="22"/>
      <w:lang w:eastAsia="en-US"/>
    </w:rPr>
  </w:style>
  <w:style w:type="paragraph" w:styleId="Revize">
    <w:name w:val="Revision"/>
    <w:hidden/>
    <w:uiPriority w:val="99"/>
    <w:semiHidden/>
    <w:rsid w:val="0091421A"/>
    <w:rPr>
      <w:sz w:val="22"/>
      <w:szCs w:val="22"/>
      <w:lang w:eastAsia="en-US"/>
    </w:rPr>
  </w:style>
  <w:style w:type="paragraph" w:customStyle="1" w:styleId="Default">
    <w:name w:val="Default"/>
    <w:rsid w:val="007207D8"/>
    <w:pPr>
      <w:autoSpaceDE w:val="0"/>
      <w:autoSpaceDN w:val="0"/>
      <w:adjustRightInd w:val="0"/>
    </w:pPr>
    <w:rPr>
      <w:rFonts w:ascii="HelveticaNeueLT Pro 55 Roman" w:eastAsiaTheme="minorHAnsi" w:hAnsi="HelveticaNeueLT Pro 55 Roman" w:cs="HelveticaNeueLT Pro 55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89946">
      <w:bodyDiv w:val="1"/>
      <w:marLeft w:val="0"/>
      <w:marRight w:val="0"/>
      <w:marTop w:val="0"/>
      <w:marBottom w:val="0"/>
      <w:divBdr>
        <w:top w:val="none" w:sz="0" w:space="0" w:color="auto"/>
        <w:left w:val="none" w:sz="0" w:space="0" w:color="auto"/>
        <w:bottom w:val="none" w:sz="0" w:space="0" w:color="auto"/>
        <w:right w:val="none" w:sz="0" w:space="0" w:color="auto"/>
      </w:divBdr>
    </w:div>
    <w:div w:id="560020980">
      <w:bodyDiv w:val="1"/>
      <w:marLeft w:val="0"/>
      <w:marRight w:val="0"/>
      <w:marTop w:val="0"/>
      <w:marBottom w:val="0"/>
      <w:divBdr>
        <w:top w:val="none" w:sz="0" w:space="0" w:color="auto"/>
        <w:left w:val="none" w:sz="0" w:space="0" w:color="auto"/>
        <w:bottom w:val="none" w:sz="0" w:space="0" w:color="auto"/>
        <w:right w:val="none" w:sz="0" w:space="0" w:color="auto"/>
      </w:divBdr>
    </w:div>
    <w:div w:id="960919194">
      <w:bodyDiv w:val="1"/>
      <w:marLeft w:val="0"/>
      <w:marRight w:val="0"/>
      <w:marTop w:val="0"/>
      <w:marBottom w:val="0"/>
      <w:divBdr>
        <w:top w:val="none" w:sz="0" w:space="0" w:color="auto"/>
        <w:left w:val="none" w:sz="0" w:space="0" w:color="auto"/>
        <w:bottom w:val="none" w:sz="0" w:space="0" w:color="auto"/>
        <w:right w:val="none" w:sz="0" w:space="0" w:color="auto"/>
      </w:divBdr>
    </w:div>
    <w:div w:id="1011566605">
      <w:bodyDiv w:val="1"/>
      <w:marLeft w:val="0"/>
      <w:marRight w:val="0"/>
      <w:marTop w:val="0"/>
      <w:marBottom w:val="0"/>
      <w:divBdr>
        <w:top w:val="none" w:sz="0" w:space="0" w:color="auto"/>
        <w:left w:val="none" w:sz="0" w:space="0" w:color="auto"/>
        <w:bottom w:val="none" w:sz="0" w:space="0" w:color="auto"/>
        <w:right w:val="none" w:sz="0" w:space="0" w:color="auto"/>
      </w:divBdr>
    </w:div>
    <w:div w:id="1075199781">
      <w:bodyDiv w:val="1"/>
      <w:marLeft w:val="0"/>
      <w:marRight w:val="0"/>
      <w:marTop w:val="0"/>
      <w:marBottom w:val="0"/>
      <w:divBdr>
        <w:top w:val="none" w:sz="0" w:space="0" w:color="auto"/>
        <w:left w:val="none" w:sz="0" w:space="0" w:color="auto"/>
        <w:bottom w:val="none" w:sz="0" w:space="0" w:color="auto"/>
        <w:right w:val="none" w:sz="0" w:space="0" w:color="auto"/>
      </w:divBdr>
    </w:div>
    <w:div w:id="1445273431">
      <w:bodyDiv w:val="1"/>
      <w:marLeft w:val="0"/>
      <w:marRight w:val="0"/>
      <w:marTop w:val="0"/>
      <w:marBottom w:val="0"/>
      <w:divBdr>
        <w:top w:val="none" w:sz="0" w:space="0" w:color="auto"/>
        <w:left w:val="none" w:sz="0" w:space="0" w:color="auto"/>
        <w:bottom w:val="none" w:sz="0" w:space="0" w:color="auto"/>
        <w:right w:val="none" w:sz="0" w:space="0" w:color="auto"/>
      </w:divBdr>
    </w:div>
    <w:div w:id="1643461409">
      <w:bodyDiv w:val="1"/>
      <w:marLeft w:val="0"/>
      <w:marRight w:val="0"/>
      <w:marTop w:val="0"/>
      <w:marBottom w:val="0"/>
      <w:divBdr>
        <w:top w:val="none" w:sz="0" w:space="0" w:color="auto"/>
        <w:left w:val="none" w:sz="0" w:space="0" w:color="auto"/>
        <w:bottom w:val="none" w:sz="0" w:space="0" w:color="auto"/>
        <w:right w:val="none" w:sz="0" w:space="0" w:color="auto"/>
      </w:divBdr>
    </w:div>
    <w:div w:id="183549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www.jika.cz/gfx/product-extended/category/zoom/img/full/1.jpg" TargetMode="Externa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http://www.jika.cz/gfx/product-extended/category/zoom/img/2.jpg" TargetMode="Externa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http://www.jika.cz" TargetMode="External"/><Relationship Id="rId14" Type="http://schemas.openxmlformats.org/officeDocument/2006/relationships/image" Target="media/image4.jpeg"/><Relationship Id="rId22" Type="http://schemas.openxmlformats.org/officeDocument/2006/relationships/hyperlink" Target="http://www.jika.cz"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beata.kasparova@nativep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78474-3B07-4245-A147-2BA6387A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786</Words>
  <Characters>4642</Characters>
  <Application>Microsoft Office Word</Application>
  <DocSecurity>4</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Home Office</Company>
  <LinksUpToDate>false</LinksUpToDate>
  <CharactersWithSpaces>5418</CharactersWithSpaces>
  <SharedDoc>false</SharedDoc>
  <HLinks>
    <vt:vector size="12" baseType="variant">
      <vt:variant>
        <vt:i4>7077984</vt:i4>
      </vt:variant>
      <vt:variant>
        <vt:i4>0</vt:i4>
      </vt:variant>
      <vt:variant>
        <vt:i4>0</vt:i4>
      </vt:variant>
      <vt:variant>
        <vt:i4>5</vt:i4>
      </vt:variant>
      <vt:variant>
        <vt:lpwstr>http://www.radiobubble.cz/</vt:lpwstr>
      </vt:variant>
      <vt:variant>
        <vt:lpwstr/>
      </vt:variant>
      <vt:variant>
        <vt:i4>4128860</vt:i4>
      </vt:variant>
      <vt:variant>
        <vt:i4>0</vt:i4>
      </vt:variant>
      <vt:variant>
        <vt:i4>0</vt:i4>
      </vt:variant>
      <vt:variant>
        <vt:i4>5</vt:i4>
      </vt:variant>
      <vt:variant>
        <vt:lpwstr>mailto:beata.kasparova@nativepr.cz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Pavlicek</dc:creator>
  <cp:lastModifiedBy>Martina Vokrouhlíková</cp:lastModifiedBy>
  <cp:revision>2</cp:revision>
  <cp:lastPrinted>2016-09-22T06:08:00Z</cp:lastPrinted>
  <dcterms:created xsi:type="dcterms:W3CDTF">2017-01-09T09:59:00Z</dcterms:created>
  <dcterms:modified xsi:type="dcterms:W3CDTF">2017-01-09T09:59:00Z</dcterms:modified>
</cp:coreProperties>
</file>