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776" w:rsidRPr="002C296D" w:rsidRDefault="002E5776" w:rsidP="0068357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2C296D" w:rsidRPr="002C296D" w:rsidRDefault="002C296D" w:rsidP="0068357A">
      <w:pPr>
        <w:spacing w:after="0" w:line="360" w:lineRule="auto"/>
        <w:jc w:val="both"/>
        <w:rPr>
          <w:rFonts w:ascii="Arial" w:hAnsi="Arial" w:cs="Arial"/>
          <w:b/>
          <w:sz w:val="18"/>
          <w:szCs w:val="24"/>
        </w:rPr>
      </w:pPr>
    </w:p>
    <w:p w:rsidR="002E5776" w:rsidRPr="002C296D" w:rsidRDefault="002C296D" w:rsidP="0068357A">
      <w:pPr>
        <w:spacing w:after="0" w:line="360" w:lineRule="auto"/>
        <w:jc w:val="both"/>
        <w:rPr>
          <w:rFonts w:ascii="Arial" w:eastAsia="Times New Roman" w:hAnsi="Arial" w:cs="Arial"/>
          <w:bCs/>
          <w:color w:val="6699FF"/>
          <w:sz w:val="28"/>
          <w:szCs w:val="28"/>
          <w:lang w:eastAsia="cs-CZ"/>
        </w:rPr>
      </w:pPr>
      <w:r w:rsidRPr="002C296D">
        <w:rPr>
          <w:rFonts w:ascii="Arial" w:eastAsia="Times New Roman" w:hAnsi="Arial" w:cs="Arial"/>
          <w:bCs/>
          <w:color w:val="6699FF"/>
          <w:sz w:val="28"/>
          <w:szCs w:val="28"/>
          <w:lang w:eastAsia="cs-CZ"/>
        </w:rPr>
        <w:t xml:space="preserve">Tisková </w:t>
      </w:r>
      <w:r w:rsidR="00A408F6">
        <w:rPr>
          <w:rFonts w:ascii="Arial" w:eastAsia="Times New Roman" w:hAnsi="Arial" w:cs="Arial"/>
          <w:bCs/>
          <w:color w:val="6699FF"/>
          <w:sz w:val="28"/>
          <w:szCs w:val="28"/>
          <w:lang w:eastAsia="cs-CZ"/>
        </w:rPr>
        <w:t>zpráva</w:t>
      </w:r>
    </w:p>
    <w:p w:rsidR="002E5776" w:rsidRPr="002C296D" w:rsidRDefault="002E5776" w:rsidP="0068357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E5776" w:rsidRPr="002610B9" w:rsidRDefault="00017408" w:rsidP="0068357A">
      <w:pPr>
        <w:pStyle w:val="Default"/>
        <w:spacing w:line="276" w:lineRule="auto"/>
        <w:jc w:val="both"/>
        <w:rPr>
          <w:rFonts w:ascii="Arial" w:eastAsia="Calibri" w:hAnsi="Arial" w:cs="Arial"/>
          <w:b/>
          <w:color w:val="auto"/>
          <w:sz w:val="28"/>
        </w:rPr>
      </w:pPr>
      <w:r w:rsidRPr="002610B9">
        <w:rPr>
          <w:rFonts w:ascii="Arial" w:eastAsia="Calibri" w:hAnsi="Arial" w:cs="Arial"/>
          <w:b/>
          <w:color w:val="auto"/>
          <w:sz w:val="28"/>
        </w:rPr>
        <w:t xml:space="preserve">Není vana jako vana aneb </w:t>
      </w:r>
      <w:r w:rsidR="0006410E" w:rsidRPr="002610B9">
        <w:rPr>
          <w:rFonts w:ascii="Arial" w:eastAsia="Calibri" w:hAnsi="Arial" w:cs="Arial"/>
          <w:b/>
          <w:color w:val="auto"/>
          <w:sz w:val="28"/>
        </w:rPr>
        <w:t xml:space="preserve">pět </w:t>
      </w:r>
      <w:r w:rsidR="00FF44CA" w:rsidRPr="002610B9">
        <w:rPr>
          <w:rFonts w:ascii="Arial" w:eastAsia="Calibri" w:hAnsi="Arial" w:cs="Arial"/>
          <w:b/>
          <w:color w:val="auto"/>
          <w:sz w:val="28"/>
        </w:rPr>
        <w:t>pravid</w:t>
      </w:r>
      <w:r w:rsidR="00125A44">
        <w:rPr>
          <w:rFonts w:ascii="Arial" w:eastAsia="Calibri" w:hAnsi="Arial" w:cs="Arial"/>
          <w:b/>
          <w:color w:val="auto"/>
          <w:sz w:val="28"/>
        </w:rPr>
        <w:t>e</w:t>
      </w:r>
      <w:r w:rsidR="00FF44CA" w:rsidRPr="002610B9">
        <w:rPr>
          <w:rFonts w:ascii="Arial" w:eastAsia="Calibri" w:hAnsi="Arial" w:cs="Arial"/>
          <w:b/>
          <w:color w:val="auto"/>
          <w:sz w:val="28"/>
        </w:rPr>
        <w:t>l</w:t>
      </w:r>
      <w:r w:rsidRPr="002610B9">
        <w:rPr>
          <w:rFonts w:ascii="Arial" w:eastAsia="Calibri" w:hAnsi="Arial" w:cs="Arial"/>
          <w:b/>
          <w:color w:val="auto"/>
          <w:sz w:val="28"/>
        </w:rPr>
        <w:t xml:space="preserve"> jak </w:t>
      </w:r>
      <w:r w:rsidR="00FF44CA" w:rsidRPr="002610B9">
        <w:rPr>
          <w:rFonts w:ascii="Arial" w:eastAsia="Calibri" w:hAnsi="Arial" w:cs="Arial"/>
          <w:b/>
          <w:color w:val="auto"/>
          <w:sz w:val="28"/>
        </w:rPr>
        <w:t xml:space="preserve">si </w:t>
      </w:r>
      <w:r w:rsidRPr="002610B9">
        <w:rPr>
          <w:rFonts w:ascii="Arial" w:eastAsia="Calibri" w:hAnsi="Arial" w:cs="Arial"/>
          <w:b/>
          <w:color w:val="auto"/>
          <w:sz w:val="28"/>
        </w:rPr>
        <w:t xml:space="preserve">vybrat tu správnou </w:t>
      </w:r>
      <w:r w:rsidR="00EF57BA" w:rsidRPr="002610B9">
        <w:rPr>
          <w:rFonts w:ascii="Arial" w:eastAsia="Calibri" w:hAnsi="Arial" w:cs="Arial"/>
          <w:b/>
          <w:color w:val="auto"/>
          <w:sz w:val="28"/>
        </w:rPr>
        <w:t xml:space="preserve"> </w:t>
      </w:r>
    </w:p>
    <w:p w:rsidR="002C296D" w:rsidRDefault="002C296D" w:rsidP="0068357A">
      <w:pPr>
        <w:pStyle w:val="Default"/>
        <w:spacing w:line="276" w:lineRule="auto"/>
        <w:jc w:val="both"/>
        <w:rPr>
          <w:rFonts w:ascii="Arial" w:hAnsi="Arial" w:cs="Arial"/>
          <w:b/>
          <w:sz w:val="21"/>
          <w:szCs w:val="21"/>
        </w:rPr>
      </w:pPr>
    </w:p>
    <w:p w:rsidR="006A5AAB" w:rsidRPr="00C80854" w:rsidRDefault="005D4C61" w:rsidP="00C80854">
      <w:pPr>
        <w:spacing w:after="0" w:line="360" w:lineRule="auto"/>
        <w:jc w:val="both"/>
        <w:rPr>
          <w:rFonts w:ascii="Arial" w:eastAsia="Times New Roman" w:hAnsi="Arial" w:cs="Arial"/>
          <w:b/>
          <w:color w:val="111111"/>
          <w:szCs w:val="24"/>
          <w:lang w:eastAsia="cs-CZ"/>
        </w:rPr>
      </w:pPr>
      <w:r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Praha, </w:t>
      </w:r>
      <w:r w:rsidR="001347B0">
        <w:rPr>
          <w:rFonts w:ascii="Arial" w:eastAsia="Times New Roman" w:hAnsi="Arial" w:cs="Arial"/>
          <w:b/>
          <w:color w:val="111111"/>
          <w:szCs w:val="24"/>
          <w:lang w:eastAsia="cs-CZ"/>
        </w:rPr>
        <w:t>22</w:t>
      </w:r>
      <w:r w:rsidR="002571E2">
        <w:rPr>
          <w:rFonts w:ascii="Arial" w:eastAsia="Times New Roman" w:hAnsi="Arial" w:cs="Arial"/>
          <w:b/>
          <w:color w:val="111111"/>
          <w:szCs w:val="24"/>
          <w:lang w:eastAsia="cs-CZ"/>
        </w:rPr>
        <w:t>. února</w:t>
      </w:r>
      <w:r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 2017 </w:t>
      </w:r>
      <w:r w:rsidR="00B032B5">
        <w:rPr>
          <w:rFonts w:ascii="Arial" w:eastAsia="Times New Roman" w:hAnsi="Arial" w:cs="Arial"/>
          <w:b/>
          <w:color w:val="111111"/>
          <w:szCs w:val="24"/>
          <w:lang w:eastAsia="cs-CZ"/>
        </w:rPr>
        <w:t>–</w:t>
      </w:r>
      <w:r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 </w:t>
      </w:r>
      <w:r w:rsidR="00B032B5">
        <w:rPr>
          <w:rFonts w:ascii="Arial" w:eastAsia="Times New Roman" w:hAnsi="Arial" w:cs="Arial"/>
          <w:b/>
          <w:color w:val="111111"/>
          <w:szCs w:val="24"/>
          <w:lang w:eastAsia="cs-CZ"/>
        </w:rPr>
        <w:t>Vybavení a zařízení koupelny patří</w:t>
      </w:r>
      <w:r w:rsidR="007A5CD0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 mezi nejnákladnější </w:t>
      </w:r>
      <w:r w:rsidR="003863CF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investice. </w:t>
      </w:r>
      <w:r w:rsidR="00B032B5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Jednotlivé komponenty se tedy vyplatí pečlivě vybírat. </w:t>
      </w:r>
      <w:r w:rsidR="00C80854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 Velkou pozornost </w:t>
      </w:r>
      <w:r w:rsidR="005C3973">
        <w:rPr>
          <w:rFonts w:ascii="Arial" w:eastAsia="Times New Roman" w:hAnsi="Arial" w:cs="Arial"/>
          <w:b/>
          <w:color w:val="111111"/>
          <w:szCs w:val="24"/>
          <w:lang w:eastAsia="cs-CZ"/>
        </w:rPr>
        <w:br/>
      </w:r>
      <w:r w:rsidR="00C80854">
        <w:rPr>
          <w:rFonts w:ascii="Arial" w:eastAsia="Times New Roman" w:hAnsi="Arial" w:cs="Arial"/>
          <w:b/>
          <w:color w:val="111111"/>
          <w:szCs w:val="24"/>
          <w:lang w:eastAsia="cs-CZ"/>
        </w:rPr>
        <w:t>s</w:t>
      </w:r>
      <w:r w:rsidR="00BE17E2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i zaslouží především středobod celé koupelny, </w:t>
      </w:r>
      <w:r w:rsidR="003863CF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tedy </w:t>
      </w:r>
      <w:r w:rsidR="00BE17E2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vana. </w:t>
      </w:r>
      <w:r w:rsidR="003863CF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Jak ale vybrat tu správnou, která bude sedět vašim potřebám, </w:t>
      </w:r>
      <w:r w:rsidR="00AB2693">
        <w:rPr>
          <w:rFonts w:ascii="Arial" w:eastAsia="Times New Roman" w:hAnsi="Arial" w:cs="Arial"/>
          <w:b/>
          <w:color w:val="111111"/>
          <w:szCs w:val="24"/>
          <w:lang w:eastAsia="cs-CZ"/>
        </w:rPr>
        <w:t>finančnímu</w:t>
      </w:r>
      <w:r w:rsidR="003863CF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 rozpočtu a dispozicím v</w:t>
      </w:r>
      <w:r w:rsidR="00EB3CEB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aší koupelny? Máme pro vás pět </w:t>
      </w:r>
      <w:r w:rsidR="003863CF">
        <w:rPr>
          <w:rFonts w:ascii="Arial" w:eastAsia="Times New Roman" w:hAnsi="Arial" w:cs="Arial"/>
          <w:b/>
          <w:color w:val="111111"/>
          <w:szCs w:val="24"/>
          <w:lang w:eastAsia="cs-CZ"/>
        </w:rPr>
        <w:t xml:space="preserve">tipů, kterých byste se měli při nákupu držte. </w:t>
      </w:r>
    </w:p>
    <w:p w:rsidR="006964D2" w:rsidRDefault="006964D2" w:rsidP="0068357A">
      <w:pPr>
        <w:pStyle w:val="Default"/>
        <w:spacing w:line="276" w:lineRule="auto"/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</w:p>
    <w:p w:rsidR="00A20E9F" w:rsidRPr="00A80CAD" w:rsidRDefault="00A20E9F" w:rsidP="0068357A">
      <w:pPr>
        <w:spacing w:after="0"/>
        <w:jc w:val="both"/>
        <w:rPr>
          <w:rFonts w:ascii="Arial" w:hAnsi="Arial" w:cs="Arial"/>
          <w:b/>
          <w:color w:val="00B0F0"/>
          <w:szCs w:val="20"/>
        </w:rPr>
      </w:pPr>
      <w:r>
        <w:rPr>
          <w:rFonts w:ascii="Arial" w:hAnsi="Arial" w:cs="Arial"/>
          <w:b/>
          <w:szCs w:val="20"/>
        </w:rPr>
        <w:t>Smalt, akrylát</w:t>
      </w:r>
      <w:r w:rsidR="00187CFF">
        <w:rPr>
          <w:rFonts w:ascii="Arial" w:hAnsi="Arial" w:cs="Arial"/>
          <w:b/>
          <w:szCs w:val="20"/>
        </w:rPr>
        <w:t xml:space="preserve"> nebo </w:t>
      </w:r>
      <w:r>
        <w:rPr>
          <w:rFonts w:ascii="Arial" w:hAnsi="Arial" w:cs="Arial"/>
          <w:b/>
          <w:szCs w:val="20"/>
        </w:rPr>
        <w:t>litina</w:t>
      </w:r>
    </w:p>
    <w:p w:rsidR="004B3579" w:rsidRDefault="00F522E2" w:rsidP="0068357A">
      <w:pPr>
        <w:spacing w:after="0"/>
        <w:jc w:val="both"/>
        <w:rPr>
          <w:rFonts w:ascii="Arial" w:hAnsi="Arial" w:cs="Arial"/>
          <w:i/>
          <w:szCs w:val="20"/>
        </w:rPr>
      </w:pPr>
      <w:r>
        <w:rPr>
          <w:rFonts w:ascii="Arial" w:hAnsi="Arial" w:cs="Arial"/>
          <w:szCs w:val="20"/>
        </w:rPr>
        <w:t xml:space="preserve">Na trhu jsou k dostání vany z nejrůznějších materiálů, největší poptávka je </w:t>
      </w:r>
      <w:r w:rsidR="00475E87">
        <w:rPr>
          <w:rFonts w:ascii="Arial" w:hAnsi="Arial" w:cs="Arial"/>
          <w:szCs w:val="20"/>
        </w:rPr>
        <w:t xml:space="preserve">ale jednoznačně </w:t>
      </w:r>
      <w:r w:rsidR="00555D67">
        <w:rPr>
          <w:rFonts w:ascii="Arial" w:hAnsi="Arial" w:cs="Arial"/>
          <w:szCs w:val="20"/>
        </w:rPr>
        <w:t xml:space="preserve">po vanách ze smaltované oceli </w:t>
      </w:r>
      <w:r w:rsidR="00EF35C6">
        <w:rPr>
          <w:rFonts w:ascii="Arial" w:hAnsi="Arial" w:cs="Arial"/>
          <w:szCs w:val="20"/>
        </w:rPr>
        <w:t>a</w:t>
      </w:r>
      <w:r w:rsidR="00496443">
        <w:rPr>
          <w:rFonts w:ascii="Arial" w:hAnsi="Arial" w:cs="Arial"/>
          <w:szCs w:val="20"/>
        </w:rPr>
        <w:t xml:space="preserve"> akrylátových. </w:t>
      </w:r>
      <w:r w:rsidR="0056466B">
        <w:rPr>
          <w:rFonts w:ascii="Arial" w:hAnsi="Arial" w:cs="Arial"/>
          <w:szCs w:val="20"/>
        </w:rPr>
        <w:t>Kaž</w:t>
      </w:r>
      <w:r w:rsidR="00555D67">
        <w:rPr>
          <w:rFonts w:ascii="Arial" w:hAnsi="Arial" w:cs="Arial"/>
          <w:szCs w:val="20"/>
        </w:rPr>
        <w:t xml:space="preserve">dý materiál má své specifikum: </w:t>
      </w:r>
      <w:r w:rsidR="0056466B">
        <w:rPr>
          <w:rFonts w:ascii="Arial" w:hAnsi="Arial" w:cs="Arial"/>
          <w:szCs w:val="20"/>
        </w:rPr>
        <w:t>ži</w:t>
      </w:r>
      <w:r w:rsidR="00555D67">
        <w:rPr>
          <w:rFonts w:ascii="Arial" w:hAnsi="Arial" w:cs="Arial"/>
          <w:szCs w:val="20"/>
        </w:rPr>
        <w:t>votnost, odolnost vůči poškozen</w:t>
      </w:r>
      <w:r w:rsidR="00660C80">
        <w:rPr>
          <w:rFonts w:ascii="Arial" w:hAnsi="Arial" w:cs="Arial"/>
          <w:szCs w:val="20"/>
        </w:rPr>
        <w:t>í</w:t>
      </w:r>
      <w:r w:rsidR="00555D67">
        <w:rPr>
          <w:rFonts w:ascii="Arial" w:hAnsi="Arial" w:cs="Arial"/>
          <w:szCs w:val="20"/>
        </w:rPr>
        <w:t xml:space="preserve">, tvarová stálost, náročnost údržby </w:t>
      </w:r>
      <w:r w:rsidR="0056466B">
        <w:rPr>
          <w:rFonts w:ascii="Arial" w:hAnsi="Arial" w:cs="Arial"/>
          <w:szCs w:val="20"/>
        </w:rPr>
        <w:t xml:space="preserve">a </w:t>
      </w:r>
      <w:r w:rsidR="008759B4">
        <w:rPr>
          <w:rFonts w:ascii="Arial" w:hAnsi="Arial" w:cs="Arial"/>
          <w:szCs w:val="20"/>
        </w:rPr>
        <w:t xml:space="preserve">izolační </w:t>
      </w:r>
      <w:r w:rsidR="00AB2693">
        <w:rPr>
          <w:rFonts w:ascii="Arial" w:hAnsi="Arial" w:cs="Arial"/>
          <w:szCs w:val="20"/>
        </w:rPr>
        <w:t>vlastnosti</w:t>
      </w:r>
      <w:r w:rsidR="008759B4">
        <w:rPr>
          <w:rFonts w:ascii="Arial" w:hAnsi="Arial" w:cs="Arial"/>
          <w:szCs w:val="20"/>
        </w:rPr>
        <w:t>. To vše</w:t>
      </w:r>
      <w:r w:rsidR="0056466B">
        <w:rPr>
          <w:rFonts w:ascii="Arial" w:hAnsi="Arial" w:cs="Arial"/>
          <w:szCs w:val="20"/>
        </w:rPr>
        <w:t xml:space="preserve"> se samozřejmě odráží v ceně. </w:t>
      </w:r>
      <w:r w:rsidR="0056466B">
        <w:rPr>
          <w:rFonts w:ascii="Arial" w:hAnsi="Arial" w:cs="Arial"/>
          <w:i/>
          <w:szCs w:val="20"/>
        </w:rPr>
        <w:t xml:space="preserve">„Deviza smaltovaných van je jejich </w:t>
      </w:r>
      <w:r w:rsidR="00555D67">
        <w:rPr>
          <w:rFonts w:ascii="Arial" w:hAnsi="Arial" w:cs="Arial"/>
          <w:i/>
          <w:szCs w:val="20"/>
        </w:rPr>
        <w:t>nižší</w:t>
      </w:r>
      <w:r w:rsidR="0056466B">
        <w:rPr>
          <w:rFonts w:ascii="Arial" w:hAnsi="Arial" w:cs="Arial"/>
          <w:i/>
          <w:szCs w:val="20"/>
        </w:rPr>
        <w:t xml:space="preserve"> </w:t>
      </w:r>
      <w:r w:rsidR="008759B4">
        <w:rPr>
          <w:rFonts w:ascii="Arial" w:hAnsi="Arial" w:cs="Arial"/>
          <w:i/>
          <w:szCs w:val="20"/>
        </w:rPr>
        <w:t xml:space="preserve">pořizovací </w:t>
      </w:r>
      <w:r w:rsidR="00EB3CEB">
        <w:rPr>
          <w:rFonts w:ascii="Arial" w:hAnsi="Arial" w:cs="Arial"/>
          <w:i/>
          <w:szCs w:val="20"/>
        </w:rPr>
        <w:t>cena</w:t>
      </w:r>
      <w:r w:rsidR="0056466B">
        <w:rPr>
          <w:rFonts w:ascii="Arial" w:hAnsi="Arial" w:cs="Arial"/>
          <w:i/>
          <w:szCs w:val="20"/>
        </w:rPr>
        <w:t xml:space="preserve"> </w:t>
      </w:r>
      <w:r w:rsidR="00555D67">
        <w:rPr>
          <w:rFonts w:ascii="Arial" w:hAnsi="Arial" w:cs="Arial"/>
          <w:i/>
          <w:szCs w:val="20"/>
        </w:rPr>
        <w:br/>
      </w:r>
      <w:r w:rsidR="0056466B">
        <w:rPr>
          <w:rFonts w:ascii="Arial" w:hAnsi="Arial" w:cs="Arial"/>
          <w:i/>
          <w:szCs w:val="20"/>
        </w:rPr>
        <w:t xml:space="preserve">a poměrně vysoká odolnost proti poškrábání. Vzhledem k technologii zpracování je v této kategorii </w:t>
      </w:r>
      <w:r w:rsidR="0036239E">
        <w:rPr>
          <w:rFonts w:ascii="Arial" w:hAnsi="Arial" w:cs="Arial"/>
          <w:i/>
          <w:szCs w:val="20"/>
        </w:rPr>
        <w:t>ale</w:t>
      </w:r>
      <w:r w:rsidR="0056466B">
        <w:rPr>
          <w:rFonts w:ascii="Arial" w:hAnsi="Arial" w:cs="Arial"/>
          <w:i/>
          <w:szCs w:val="20"/>
        </w:rPr>
        <w:t xml:space="preserve"> omezený výběr tvarů a rozměrů. Naopak u akrylátových van je možné vybírat z nepřeberného množství forem</w:t>
      </w:r>
      <w:r w:rsidR="008759B4">
        <w:rPr>
          <w:rFonts w:ascii="Arial" w:hAnsi="Arial" w:cs="Arial"/>
          <w:i/>
          <w:szCs w:val="20"/>
        </w:rPr>
        <w:t xml:space="preserve"> padnoucích do každého prostoru</w:t>
      </w:r>
      <w:r w:rsidR="00496443">
        <w:rPr>
          <w:rFonts w:ascii="Arial" w:hAnsi="Arial" w:cs="Arial"/>
          <w:i/>
          <w:szCs w:val="20"/>
        </w:rPr>
        <w:t xml:space="preserve">. </w:t>
      </w:r>
      <w:r w:rsidR="005A55FD">
        <w:rPr>
          <w:rFonts w:ascii="Arial" w:hAnsi="Arial" w:cs="Arial"/>
          <w:i/>
          <w:szCs w:val="20"/>
        </w:rPr>
        <w:t>A</w:t>
      </w:r>
      <w:r w:rsidR="00D13DAC">
        <w:rPr>
          <w:rFonts w:ascii="Arial" w:hAnsi="Arial" w:cs="Arial"/>
          <w:i/>
          <w:szCs w:val="20"/>
        </w:rPr>
        <w:t>krylátová</w:t>
      </w:r>
      <w:r w:rsidR="00555D67">
        <w:rPr>
          <w:rFonts w:ascii="Arial" w:hAnsi="Arial" w:cs="Arial"/>
          <w:i/>
          <w:szCs w:val="20"/>
        </w:rPr>
        <w:t xml:space="preserve"> vana je příjemnějš</w:t>
      </w:r>
      <w:r w:rsidR="00125A44">
        <w:rPr>
          <w:rFonts w:ascii="Arial" w:hAnsi="Arial" w:cs="Arial"/>
          <w:i/>
          <w:szCs w:val="20"/>
        </w:rPr>
        <w:t>í</w:t>
      </w:r>
      <w:r w:rsidR="00555D67">
        <w:rPr>
          <w:rFonts w:ascii="Arial" w:hAnsi="Arial" w:cs="Arial"/>
          <w:i/>
          <w:szCs w:val="20"/>
        </w:rPr>
        <w:t xml:space="preserve"> a</w:t>
      </w:r>
      <w:r w:rsidR="00496443">
        <w:rPr>
          <w:rFonts w:ascii="Arial" w:hAnsi="Arial" w:cs="Arial"/>
          <w:i/>
          <w:szCs w:val="20"/>
        </w:rPr>
        <w:t xml:space="preserve"> teplejší na dotek, materiál je </w:t>
      </w:r>
      <w:r w:rsidR="006B5AD5">
        <w:rPr>
          <w:rFonts w:ascii="Arial" w:hAnsi="Arial" w:cs="Arial"/>
          <w:i/>
          <w:szCs w:val="20"/>
        </w:rPr>
        <w:t xml:space="preserve">o něco </w:t>
      </w:r>
      <w:r w:rsidR="00A97D0F">
        <w:rPr>
          <w:rFonts w:ascii="Arial" w:hAnsi="Arial" w:cs="Arial"/>
          <w:i/>
          <w:szCs w:val="20"/>
        </w:rPr>
        <w:t>měkčí</w:t>
      </w:r>
      <w:r w:rsidR="00496443">
        <w:rPr>
          <w:rFonts w:ascii="Arial" w:hAnsi="Arial" w:cs="Arial"/>
          <w:i/>
          <w:szCs w:val="20"/>
        </w:rPr>
        <w:t xml:space="preserve">, takže vana je </w:t>
      </w:r>
      <w:r w:rsidR="00A97D0F">
        <w:rPr>
          <w:rFonts w:ascii="Arial" w:hAnsi="Arial" w:cs="Arial"/>
          <w:i/>
          <w:szCs w:val="20"/>
        </w:rPr>
        <w:t xml:space="preserve">více </w:t>
      </w:r>
      <w:r w:rsidR="00496443">
        <w:rPr>
          <w:rFonts w:ascii="Arial" w:hAnsi="Arial" w:cs="Arial"/>
          <w:i/>
          <w:szCs w:val="20"/>
        </w:rPr>
        <w:t xml:space="preserve">náchylná na </w:t>
      </w:r>
      <w:r w:rsidR="00660C80">
        <w:rPr>
          <w:rFonts w:ascii="Arial" w:hAnsi="Arial" w:cs="Arial"/>
          <w:i/>
          <w:szCs w:val="20"/>
        </w:rPr>
        <w:t>poškození</w:t>
      </w:r>
      <w:r w:rsidR="00555D67">
        <w:rPr>
          <w:rFonts w:ascii="Arial" w:hAnsi="Arial" w:cs="Arial"/>
          <w:i/>
          <w:szCs w:val="20"/>
        </w:rPr>
        <w:t xml:space="preserve">,“ </w:t>
      </w:r>
      <w:r w:rsidR="00EC14F6" w:rsidRPr="00EC14F6">
        <w:rPr>
          <w:rFonts w:ascii="Arial" w:hAnsi="Arial" w:cs="Arial"/>
          <w:szCs w:val="20"/>
        </w:rPr>
        <w:t>uvádí</w:t>
      </w:r>
      <w:r w:rsidR="00EC14F6">
        <w:rPr>
          <w:rFonts w:ascii="Arial" w:hAnsi="Arial" w:cs="Arial"/>
          <w:i/>
          <w:szCs w:val="20"/>
        </w:rPr>
        <w:t xml:space="preserve"> </w:t>
      </w:r>
      <w:r w:rsidR="00541C65">
        <w:rPr>
          <w:rFonts w:ascii="Arial" w:hAnsi="Arial" w:cs="Arial"/>
          <w:szCs w:val="20"/>
        </w:rPr>
        <w:t>Miloslav Felkl, produktový manažer značky Jika a dodává:</w:t>
      </w:r>
      <w:r w:rsidR="00555D67" w:rsidRPr="00A97D0F">
        <w:rPr>
          <w:rFonts w:ascii="Arial" w:hAnsi="Arial" w:cs="Arial"/>
          <w:i/>
          <w:szCs w:val="20"/>
        </w:rPr>
        <w:t xml:space="preserve"> </w:t>
      </w:r>
      <w:r w:rsidR="00555D67" w:rsidRPr="00555D67">
        <w:rPr>
          <w:rFonts w:ascii="Arial" w:hAnsi="Arial" w:cs="Arial"/>
          <w:i/>
          <w:szCs w:val="20"/>
        </w:rPr>
        <w:t>„</w:t>
      </w:r>
      <w:r w:rsidR="00A97D0F" w:rsidRPr="00A97D0F">
        <w:rPr>
          <w:rFonts w:ascii="Arial" w:hAnsi="Arial" w:cs="Arial"/>
          <w:i/>
          <w:szCs w:val="20"/>
        </w:rPr>
        <w:t xml:space="preserve">Za pozornost stojí i vany litinové, jejichž obliba </w:t>
      </w:r>
      <w:r w:rsidR="00660C80">
        <w:rPr>
          <w:rFonts w:ascii="Arial" w:hAnsi="Arial" w:cs="Arial"/>
          <w:i/>
          <w:szCs w:val="20"/>
        </w:rPr>
        <w:t xml:space="preserve">rok od roku </w:t>
      </w:r>
      <w:r w:rsidR="00904919">
        <w:rPr>
          <w:rFonts w:ascii="Arial" w:hAnsi="Arial" w:cs="Arial"/>
          <w:i/>
          <w:szCs w:val="20"/>
        </w:rPr>
        <w:t>stoupá</w:t>
      </w:r>
      <w:r w:rsidR="00A97D0F" w:rsidRPr="00A97D0F">
        <w:rPr>
          <w:rFonts w:ascii="Arial" w:hAnsi="Arial" w:cs="Arial"/>
          <w:i/>
          <w:szCs w:val="20"/>
        </w:rPr>
        <w:t xml:space="preserve">. </w:t>
      </w:r>
      <w:r w:rsidR="005A55FD">
        <w:rPr>
          <w:rFonts w:ascii="Arial" w:hAnsi="Arial" w:cs="Arial"/>
          <w:i/>
          <w:szCs w:val="20"/>
        </w:rPr>
        <w:t>E</w:t>
      </w:r>
      <w:r w:rsidR="00D13DAC">
        <w:rPr>
          <w:rFonts w:ascii="Arial" w:hAnsi="Arial" w:cs="Arial"/>
          <w:i/>
          <w:szCs w:val="20"/>
        </w:rPr>
        <w:t>vergreenem</w:t>
      </w:r>
      <w:r w:rsidR="00A97D0F" w:rsidRPr="00A97D0F">
        <w:rPr>
          <w:rFonts w:ascii="Arial" w:hAnsi="Arial" w:cs="Arial"/>
          <w:i/>
          <w:szCs w:val="20"/>
        </w:rPr>
        <w:t xml:space="preserve"> </w:t>
      </w:r>
      <w:r w:rsidR="00A97D0F">
        <w:rPr>
          <w:rFonts w:ascii="Arial" w:hAnsi="Arial" w:cs="Arial"/>
          <w:i/>
          <w:szCs w:val="20"/>
        </w:rPr>
        <w:t>mezi nimi</w:t>
      </w:r>
      <w:r w:rsidR="00A97D0F" w:rsidRPr="00A97D0F">
        <w:rPr>
          <w:rFonts w:ascii="Arial" w:hAnsi="Arial" w:cs="Arial"/>
          <w:i/>
          <w:szCs w:val="20"/>
        </w:rPr>
        <w:t xml:space="preserve"> je samostatně </w:t>
      </w:r>
      <w:r w:rsidR="00773D2D">
        <w:rPr>
          <w:rFonts w:ascii="Arial" w:hAnsi="Arial" w:cs="Arial"/>
          <w:i/>
          <w:szCs w:val="20"/>
        </w:rPr>
        <w:t xml:space="preserve">a volně </w:t>
      </w:r>
      <w:r w:rsidR="00A97D0F" w:rsidRPr="00A97D0F">
        <w:rPr>
          <w:rFonts w:ascii="Arial" w:hAnsi="Arial" w:cs="Arial"/>
          <w:i/>
          <w:szCs w:val="20"/>
        </w:rPr>
        <w:t xml:space="preserve">stojící </w:t>
      </w:r>
      <w:r w:rsidR="006B5AD5">
        <w:rPr>
          <w:rFonts w:ascii="Arial" w:hAnsi="Arial" w:cs="Arial"/>
          <w:i/>
          <w:szCs w:val="20"/>
        </w:rPr>
        <w:t xml:space="preserve">retro </w:t>
      </w:r>
      <w:r w:rsidR="00A97D0F" w:rsidRPr="00A97D0F">
        <w:rPr>
          <w:rFonts w:ascii="Arial" w:hAnsi="Arial" w:cs="Arial"/>
          <w:i/>
          <w:szCs w:val="20"/>
        </w:rPr>
        <w:t>vana na nožičkách.</w:t>
      </w:r>
      <w:r w:rsidR="003A6382">
        <w:rPr>
          <w:rFonts w:ascii="Arial" w:hAnsi="Arial" w:cs="Arial"/>
          <w:i/>
          <w:szCs w:val="20"/>
        </w:rPr>
        <w:t xml:space="preserve"> Kromě velmi atraktivního designu mají litinové vany jednu nespornou výhodu</w:t>
      </w:r>
      <w:r w:rsidR="00E5558B">
        <w:rPr>
          <w:rFonts w:ascii="Arial" w:hAnsi="Arial" w:cs="Arial"/>
          <w:i/>
          <w:szCs w:val="20"/>
        </w:rPr>
        <w:t xml:space="preserve"> -</w:t>
      </w:r>
      <w:r w:rsidR="00904919">
        <w:rPr>
          <w:rFonts w:ascii="Arial" w:hAnsi="Arial" w:cs="Arial"/>
          <w:i/>
          <w:szCs w:val="20"/>
        </w:rPr>
        <w:t xml:space="preserve"> </w:t>
      </w:r>
      <w:r w:rsidR="003A6382">
        <w:rPr>
          <w:rFonts w:ascii="Arial" w:hAnsi="Arial" w:cs="Arial"/>
          <w:i/>
          <w:szCs w:val="20"/>
        </w:rPr>
        <w:t>po</w:t>
      </w:r>
      <w:r w:rsidR="00904919">
        <w:rPr>
          <w:rFonts w:ascii="Arial" w:hAnsi="Arial" w:cs="Arial"/>
          <w:i/>
          <w:szCs w:val="20"/>
        </w:rPr>
        <w:t xml:space="preserve"> napuštění</w:t>
      </w:r>
      <w:r w:rsidR="003A6382">
        <w:rPr>
          <w:rFonts w:ascii="Arial" w:hAnsi="Arial" w:cs="Arial"/>
          <w:i/>
          <w:szCs w:val="20"/>
        </w:rPr>
        <w:t xml:space="preserve"> </w:t>
      </w:r>
      <w:r w:rsidR="00660C80">
        <w:rPr>
          <w:rFonts w:ascii="Arial" w:hAnsi="Arial" w:cs="Arial"/>
          <w:i/>
          <w:szCs w:val="20"/>
        </w:rPr>
        <w:t xml:space="preserve">koupele </w:t>
      </w:r>
      <w:r w:rsidR="00E5558B">
        <w:rPr>
          <w:rFonts w:ascii="Arial" w:hAnsi="Arial" w:cs="Arial"/>
          <w:i/>
          <w:szCs w:val="20"/>
        </w:rPr>
        <w:t>udrží</w:t>
      </w:r>
      <w:r w:rsidR="003A6382">
        <w:rPr>
          <w:rFonts w:ascii="Arial" w:hAnsi="Arial" w:cs="Arial"/>
          <w:i/>
          <w:szCs w:val="20"/>
        </w:rPr>
        <w:t xml:space="preserve"> </w:t>
      </w:r>
      <w:r w:rsidR="00660C80">
        <w:rPr>
          <w:rFonts w:ascii="Arial" w:hAnsi="Arial" w:cs="Arial"/>
          <w:i/>
          <w:szCs w:val="20"/>
        </w:rPr>
        <w:t>vodu dlouho teplou</w:t>
      </w:r>
      <w:r w:rsidR="003A6382">
        <w:rPr>
          <w:rFonts w:ascii="Arial" w:hAnsi="Arial" w:cs="Arial"/>
          <w:i/>
          <w:szCs w:val="20"/>
        </w:rPr>
        <w:t xml:space="preserve">.“ </w:t>
      </w:r>
      <w:r w:rsidR="00A97D0F" w:rsidRPr="00A97D0F">
        <w:rPr>
          <w:rFonts w:ascii="Arial" w:hAnsi="Arial" w:cs="Arial"/>
          <w:i/>
          <w:szCs w:val="20"/>
        </w:rPr>
        <w:t xml:space="preserve">  </w:t>
      </w:r>
    </w:p>
    <w:p w:rsidR="004B3579" w:rsidRDefault="004B3579" w:rsidP="0068357A">
      <w:pPr>
        <w:spacing w:after="0"/>
        <w:jc w:val="both"/>
        <w:rPr>
          <w:rFonts w:ascii="Arial" w:hAnsi="Arial" w:cs="Arial"/>
          <w:i/>
          <w:szCs w:val="20"/>
        </w:rPr>
      </w:pPr>
    </w:p>
    <w:p w:rsidR="004B3579" w:rsidRPr="004B3579" w:rsidRDefault="00A13175" w:rsidP="0068357A">
      <w:pPr>
        <w:spacing w:after="0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Trendem jsou i k</w:t>
      </w:r>
      <w:r w:rsidR="004B3579" w:rsidRPr="004B3579">
        <w:rPr>
          <w:rFonts w:ascii="Arial" w:hAnsi="Arial" w:cs="Arial"/>
          <w:b/>
          <w:szCs w:val="20"/>
        </w:rPr>
        <w:t>ompozitní materiál</w:t>
      </w:r>
      <w:r>
        <w:rPr>
          <w:rFonts w:ascii="Arial" w:hAnsi="Arial" w:cs="Arial"/>
          <w:b/>
          <w:szCs w:val="20"/>
        </w:rPr>
        <w:t>y</w:t>
      </w:r>
      <w:r w:rsidR="004B3579" w:rsidRPr="004B3579">
        <w:rPr>
          <w:rFonts w:ascii="Arial" w:hAnsi="Arial" w:cs="Arial"/>
          <w:b/>
          <w:szCs w:val="20"/>
        </w:rPr>
        <w:t xml:space="preserve"> </w:t>
      </w:r>
    </w:p>
    <w:p w:rsidR="00555D67" w:rsidRDefault="00416281" w:rsidP="0068357A">
      <w:pPr>
        <w:spacing w:after="0"/>
        <w:jc w:val="both"/>
        <w:rPr>
          <w:rFonts w:ascii="Arial" w:hAnsi="Arial" w:cs="Arial"/>
          <w:szCs w:val="20"/>
        </w:rPr>
      </w:pPr>
      <w:r w:rsidRPr="00A13175">
        <w:rPr>
          <w:rFonts w:ascii="Arial" w:hAnsi="Arial" w:cs="Arial"/>
          <w:szCs w:val="20"/>
        </w:rPr>
        <w:t>Vany z</w:t>
      </w:r>
      <w:r w:rsidR="000B16F0" w:rsidRPr="00A13175">
        <w:rPr>
          <w:rFonts w:ascii="Arial" w:hAnsi="Arial" w:cs="Arial"/>
          <w:szCs w:val="20"/>
        </w:rPr>
        <w:t> </w:t>
      </w:r>
      <w:r w:rsidRPr="00A13175">
        <w:rPr>
          <w:rFonts w:ascii="Arial" w:hAnsi="Arial" w:cs="Arial"/>
          <w:szCs w:val="20"/>
        </w:rPr>
        <w:t>kompozitní</w:t>
      </w:r>
      <w:r w:rsidR="00D54801" w:rsidRPr="00A13175">
        <w:rPr>
          <w:rFonts w:ascii="Arial" w:hAnsi="Arial" w:cs="Arial"/>
          <w:szCs w:val="20"/>
        </w:rPr>
        <w:t>ch</w:t>
      </w:r>
      <w:r w:rsidR="000B16F0" w:rsidRPr="00A13175">
        <w:rPr>
          <w:rFonts w:ascii="Arial" w:hAnsi="Arial" w:cs="Arial"/>
          <w:szCs w:val="20"/>
        </w:rPr>
        <w:t xml:space="preserve"> </w:t>
      </w:r>
      <w:r w:rsidR="00AB2693" w:rsidRPr="00A13175">
        <w:rPr>
          <w:rFonts w:ascii="Arial" w:hAnsi="Arial" w:cs="Arial"/>
          <w:szCs w:val="20"/>
        </w:rPr>
        <w:t>materiálů</w:t>
      </w:r>
      <w:r w:rsidR="00A13175">
        <w:rPr>
          <w:rFonts w:ascii="Arial" w:hAnsi="Arial" w:cs="Arial"/>
          <w:szCs w:val="20"/>
        </w:rPr>
        <w:t xml:space="preserve">, tedy vyráběné ze dvou materiálů s rozdílnými </w:t>
      </w:r>
      <w:r w:rsidR="00AB2693">
        <w:rPr>
          <w:rFonts w:ascii="Arial" w:hAnsi="Arial" w:cs="Arial"/>
          <w:szCs w:val="20"/>
        </w:rPr>
        <w:t>vlastnostmi</w:t>
      </w:r>
      <w:r w:rsidR="00A13175">
        <w:rPr>
          <w:rFonts w:ascii="Arial" w:hAnsi="Arial" w:cs="Arial"/>
          <w:szCs w:val="20"/>
        </w:rPr>
        <w:t xml:space="preserve">, jsou </w:t>
      </w:r>
      <w:r w:rsidR="00A72412">
        <w:rPr>
          <w:rFonts w:ascii="Arial" w:hAnsi="Arial" w:cs="Arial"/>
          <w:szCs w:val="20"/>
        </w:rPr>
        <w:t>příjemně</w:t>
      </w:r>
      <w:r w:rsidR="00A13175">
        <w:rPr>
          <w:rFonts w:ascii="Arial" w:hAnsi="Arial" w:cs="Arial"/>
          <w:szCs w:val="20"/>
        </w:rPr>
        <w:t xml:space="preserve"> </w:t>
      </w:r>
      <w:r w:rsidR="00A72412">
        <w:rPr>
          <w:rFonts w:ascii="Arial" w:hAnsi="Arial" w:cs="Arial"/>
          <w:szCs w:val="20"/>
        </w:rPr>
        <w:t>teplé</w:t>
      </w:r>
      <w:r w:rsidR="00A13175">
        <w:rPr>
          <w:rFonts w:ascii="Arial" w:hAnsi="Arial" w:cs="Arial"/>
          <w:szCs w:val="20"/>
        </w:rPr>
        <w:t xml:space="preserve"> na dotek a mají vysoké izolační vlastnosti. </w:t>
      </w:r>
      <w:r w:rsidR="00A13175">
        <w:rPr>
          <w:rFonts w:ascii="Arial" w:hAnsi="Arial" w:cs="Arial"/>
          <w:i/>
          <w:szCs w:val="20"/>
        </w:rPr>
        <w:t>„</w:t>
      </w:r>
      <w:r w:rsidR="00A13175" w:rsidRPr="00A13175">
        <w:rPr>
          <w:rFonts w:ascii="Arial" w:hAnsi="Arial" w:cs="Arial"/>
          <w:i/>
          <w:szCs w:val="20"/>
        </w:rPr>
        <w:t>Jedná se o velmi stabilní vany s dlouho</w:t>
      </w:r>
      <w:r w:rsidR="00A72412">
        <w:rPr>
          <w:rFonts w:ascii="Arial" w:hAnsi="Arial" w:cs="Arial"/>
          <w:i/>
          <w:szCs w:val="20"/>
        </w:rPr>
        <w:t>u</w:t>
      </w:r>
      <w:r w:rsidR="00A13175" w:rsidRPr="00A13175">
        <w:rPr>
          <w:rFonts w:ascii="Arial" w:hAnsi="Arial" w:cs="Arial"/>
          <w:i/>
          <w:szCs w:val="20"/>
        </w:rPr>
        <w:t xml:space="preserve"> životností. Stejně jako u akrylátových van, i u van vyráběných z kompozitních materiálů, je </w:t>
      </w:r>
      <w:r w:rsidR="00A72412">
        <w:rPr>
          <w:rFonts w:ascii="Arial" w:hAnsi="Arial" w:cs="Arial"/>
          <w:i/>
          <w:szCs w:val="20"/>
        </w:rPr>
        <w:t xml:space="preserve">k dispozici </w:t>
      </w:r>
      <w:r w:rsidR="00A13175" w:rsidRPr="00A13175">
        <w:rPr>
          <w:rFonts w:ascii="Arial" w:hAnsi="Arial" w:cs="Arial"/>
          <w:i/>
          <w:szCs w:val="20"/>
        </w:rPr>
        <w:t xml:space="preserve">velmi široká nabídka tvarů a rozměrů. </w:t>
      </w:r>
      <w:r w:rsidR="00A72412">
        <w:rPr>
          <w:rFonts w:ascii="Arial" w:hAnsi="Arial" w:cs="Arial"/>
          <w:i/>
          <w:szCs w:val="20"/>
        </w:rPr>
        <w:t>Příkladem jsou a</w:t>
      </w:r>
      <w:r w:rsidR="00A13175" w:rsidRPr="00A13175">
        <w:rPr>
          <w:rFonts w:ascii="Arial" w:hAnsi="Arial" w:cs="Arial"/>
          <w:i/>
          <w:szCs w:val="20"/>
        </w:rPr>
        <w:t>traktivní vany například v kolekci Laufen Palomba, Alessi One, KArtell a Val a Ino,“</w:t>
      </w:r>
      <w:r w:rsidR="00A13175">
        <w:rPr>
          <w:rFonts w:ascii="Arial" w:hAnsi="Arial" w:cs="Arial"/>
          <w:szCs w:val="20"/>
        </w:rPr>
        <w:t xml:space="preserve"> doplňuje Felkl.  </w:t>
      </w: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A13175" w:rsidRPr="00A13175" w:rsidRDefault="00A13175" w:rsidP="0068357A">
      <w:pPr>
        <w:spacing w:after="0"/>
        <w:jc w:val="both"/>
        <w:rPr>
          <w:rFonts w:ascii="Arial" w:hAnsi="Arial" w:cs="Arial"/>
          <w:szCs w:val="20"/>
        </w:rPr>
      </w:pPr>
    </w:p>
    <w:p w:rsidR="00555D67" w:rsidRDefault="004E1AB4" w:rsidP="0068357A">
      <w:pPr>
        <w:spacing w:after="0"/>
        <w:jc w:val="both"/>
        <w:rPr>
          <w:rFonts w:ascii="Arial" w:hAnsi="Arial" w:cs="Arial"/>
          <w:szCs w:val="20"/>
        </w:rPr>
      </w:pPr>
      <w:r w:rsidRPr="008071A1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56EE54" wp14:editId="0202090D">
                <wp:simplePos x="0" y="0"/>
                <wp:positionH relativeFrom="column">
                  <wp:posOffset>3871595</wp:posOffset>
                </wp:positionH>
                <wp:positionV relativeFrom="paragraph">
                  <wp:posOffset>86995</wp:posOffset>
                </wp:positionV>
                <wp:extent cx="1907540" cy="1152000"/>
                <wp:effectExtent l="0" t="0" r="16510" b="1016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725" w:rsidRPr="00F75E52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Litinové vany </w:t>
                            </w:r>
                          </w:p>
                          <w:p w:rsidR="00FC6725" w:rsidRPr="00904919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904919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904919" w:rsidRPr="00904919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atraktivní design</w:t>
                            </w:r>
                            <w:r w:rsidR="005A55FD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, možnost postavit volně do prostoru </w:t>
                            </w:r>
                          </w:p>
                          <w:p w:rsidR="00FC6725" w:rsidRPr="00904919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904919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+ dlouhá životnost</w:t>
                            </w:r>
                          </w:p>
                          <w:p w:rsidR="00FC6725" w:rsidRPr="00904919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904919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vysoká izolační vlastnost </w:t>
                            </w:r>
                          </w:p>
                          <w:p w:rsidR="005A55FD" w:rsidRPr="004E1AB4" w:rsidRDefault="005A55FD" w:rsidP="005A55FD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- vysoká hmotnost, zvláště při stěhování</w:t>
                            </w:r>
                          </w:p>
                          <w:p w:rsidR="00FC6725" w:rsidRPr="004E1AB4" w:rsidRDefault="00FC6725" w:rsidP="00FC6725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04.85pt;margin-top:6.85pt;width:150.2pt;height:9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">
                <v:textbox>
                  <w:txbxContent>
                    <w:p w:rsidR="00FC6725" w:rsidRPr="00F75E52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Litinové vany </w:t>
                      </w:r>
                    </w:p>
                    <w:p w:rsidR="00FC6725" w:rsidRPr="00904919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904919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904919" w:rsidRPr="00904919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atraktivní design</w:t>
                      </w:r>
                      <w:r w:rsidR="005A55FD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, možnost postavit volně do prostoru </w:t>
                      </w:r>
                    </w:p>
                    <w:p w:rsidR="00FC6725" w:rsidRPr="00904919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904919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+ dlouhá životnost</w:t>
                      </w:r>
                    </w:p>
                    <w:p w:rsidR="00FC6725" w:rsidRPr="00904919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904919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vysoká izolační vlastnost </w:t>
                      </w:r>
                    </w:p>
                    <w:p w:rsidR="005A55FD" w:rsidRPr="004E1AB4" w:rsidRDefault="005A55FD" w:rsidP="005A55FD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- vysoká hmotnost, zvláště při stěhování</w:t>
                      </w:r>
                    </w:p>
                    <w:p w:rsidR="00FC6725" w:rsidRPr="004E1AB4" w:rsidRDefault="00FC6725" w:rsidP="00FC6725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071A1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1E6DB" wp14:editId="66A21CB3">
                <wp:simplePos x="0" y="0"/>
                <wp:positionH relativeFrom="column">
                  <wp:posOffset>1902460</wp:posOffset>
                </wp:positionH>
                <wp:positionV relativeFrom="paragraph">
                  <wp:posOffset>87630</wp:posOffset>
                </wp:positionV>
                <wp:extent cx="1907540" cy="1152000"/>
                <wp:effectExtent l="0" t="0" r="16510" b="1016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Akrylátové vany </w:t>
                            </w:r>
                          </w:p>
                          <w:p w:rsidR="008071A1" w:rsidRPr="004E1AB4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široký výběr tvarů a rozměrů</w:t>
                            </w:r>
                          </w:p>
                          <w:p w:rsidR="008071A1" w:rsidRPr="004E1AB4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+ dlouhá životnost</w:t>
                            </w:r>
                          </w:p>
                          <w:p w:rsidR="008071A1" w:rsidRPr="004E1AB4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vysoká izolační vlastnost </w:t>
                            </w:r>
                          </w:p>
                          <w:p w:rsidR="008071A1" w:rsidRPr="004E1AB4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</w:t>
                            </w:r>
                            <w:r w:rsidR="005F31FD"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teplejší na dotek</w:t>
                            </w:r>
                          </w:p>
                          <w:p w:rsidR="008071A1" w:rsidRPr="004E1AB4" w:rsidRDefault="005F31FD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4E1AB4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- náchylnější na poškrábání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9.8pt;margin-top:6.9pt;width:150.2pt;height:9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">
                <v:textbox>
                  <w:txbxContent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Akrylátové vany </w:t>
                      </w:r>
                    </w:p>
                    <w:p w:rsidR="008071A1" w:rsidRPr="004E1AB4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široký výběr tvarů a rozměrů</w:t>
                      </w:r>
                    </w:p>
                    <w:p w:rsidR="008071A1" w:rsidRPr="004E1AB4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+ dlouhá životnost</w:t>
                      </w:r>
                    </w:p>
                    <w:p w:rsidR="008071A1" w:rsidRPr="004E1AB4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vysoká izolační vlastnost </w:t>
                      </w:r>
                    </w:p>
                    <w:p w:rsidR="008071A1" w:rsidRPr="004E1AB4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</w:t>
                      </w:r>
                      <w:r w:rsidR="005F31FD"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teplejší na dotek</w:t>
                      </w:r>
                    </w:p>
                    <w:p w:rsidR="008071A1" w:rsidRPr="004E1AB4" w:rsidRDefault="005F31FD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4E1AB4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- náchylnější na poškrábání</w:t>
                      </w:r>
                    </w:p>
                  </w:txbxContent>
                </v:textbox>
              </v:shape>
            </w:pict>
          </mc:Fallback>
        </mc:AlternateContent>
      </w:r>
      <w:r w:rsidRPr="008071A1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3F842" wp14:editId="08C7F823">
                <wp:simplePos x="0" y="0"/>
                <wp:positionH relativeFrom="column">
                  <wp:posOffset>-51435</wp:posOffset>
                </wp:positionH>
                <wp:positionV relativeFrom="paragraph">
                  <wp:posOffset>91440</wp:posOffset>
                </wp:positionV>
                <wp:extent cx="1907540" cy="1152000"/>
                <wp:effectExtent l="0" t="0" r="16510" b="101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 xml:space="preserve">Smaltované vany </w:t>
                            </w:r>
                          </w:p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+ dostupná cena</w:t>
                            </w:r>
                          </w:p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+ odolnost vůči poškrábání</w:t>
                            </w:r>
                          </w:p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- nízká izolační </w:t>
                            </w:r>
                            <w:proofErr w:type="spellStart"/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vlasnost</w:t>
                            </w:r>
                            <w:proofErr w:type="spellEnd"/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- špatné tlumení zvuku </w:t>
                            </w:r>
                          </w:p>
                          <w:p w:rsidR="008071A1" w:rsidRPr="00F75E52" w:rsidRDefault="008071A1" w:rsidP="008071A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F75E52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- omezený výběr tvarů a rozměrů</w:t>
                            </w:r>
                          </w:p>
                          <w:p w:rsidR="008071A1" w:rsidRDefault="008071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.05pt;margin-top:7.2pt;width:150.2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">
                <v:textbox>
                  <w:txbxContent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 xml:space="preserve">Smaltované vany </w:t>
                      </w:r>
                    </w:p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+ dostupná cena</w:t>
                      </w:r>
                    </w:p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+ odolnost vůči poškrábání</w:t>
                      </w:r>
                    </w:p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- nízká izolační </w:t>
                      </w:r>
                      <w:proofErr w:type="spellStart"/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vlasnost</w:t>
                      </w:r>
                      <w:proofErr w:type="spellEnd"/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 </w:t>
                      </w:r>
                    </w:p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- špatné tlumení zvuku </w:t>
                      </w:r>
                    </w:p>
                    <w:p w:rsidR="008071A1" w:rsidRPr="00F75E52" w:rsidRDefault="008071A1" w:rsidP="008071A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F75E52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- omezený výběr tvarů a rozměrů</w:t>
                      </w:r>
                    </w:p>
                    <w:p w:rsidR="008071A1" w:rsidRDefault="008071A1"/>
                  </w:txbxContent>
                </v:textbox>
              </v:shape>
            </w:pict>
          </mc:Fallback>
        </mc:AlternateContent>
      </w:r>
    </w:p>
    <w:p w:rsidR="00DA2BB9" w:rsidRDefault="00DA2BB9" w:rsidP="0068357A">
      <w:pPr>
        <w:pStyle w:val="Default"/>
        <w:spacing w:line="276" w:lineRule="auto"/>
        <w:jc w:val="both"/>
        <w:rPr>
          <w:rFonts w:ascii="Arial" w:eastAsia="Calibri" w:hAnsi="Arial" w:cs="Arial"/>
          <w:i/>
          <w:color w:val="auto"/>
          <w:sz w:val="22"/>
          <w:szCs w:val="20"/>
        </w:rPr>
      </w:pPr>
    </w:p>
    <w:p w:rsidR="003A6382" w:rsidRDefault="003A6382" w:rsidP="0068357A">
      <w:pPr>
        <w:pStyle w:val="Default"/>
        <w:spacing w:line="276" w:lineRule="auto"/>
        <w:jc w:val="both"/>
        <w:rPr>
          <w:rFonts w:ascii="Arial" w:eastAsia="Calibri" w:hAnsi="Arial" w:cs="Arial"/>
          <w:i/>
          <w:color w:val="auto"/>
          <w:sz w:val="22"/>
          <w:szCs w:val="20"/>
        </w:rPr>
      </w:pPr>
    </w:p>
    <w:p w:rsidR="003A6382" w:rsidRDefault="003A6382" w:rsidP="0068357A">
      <w:pPr>
        <w:pStyle w:val="Default"/>
        <w:spacing w:line="276" w:lineRule="auto"/>
        <w:jc w:val="both"/>
        <w:rPr>
          <w:rFonts w:ascii="Arial" w:eastAsia="Calibri" w:hAnsi="Arial" w:cs="Arial"/>
          <w:i/>
          <w:color w:val="auto"/>
          <w:sz w:val="22"/>
          <w:szCs w:val="20"/>
        </w:rPr>
      </w:pPr>
    </w:p>
    <w:p w:rsidR="003A6382" w:rsidRDefault="003A6382" w:rsidP="0068357A">
      <w:pPr>
        <w:pStyle w:val="Default"/>
        <w:spacing w:line="276" w:lineRule="auto"/>
        <w:jc w:val="both"/>
        <w:rPr>
          <w:rFonts w:ascii="Arial" w:eastAsia="Calibri" w:hAnsi="Arial" w:cs="Arial"/>
          <w:i/>
          <w:color w:val="auto"/>
          <w:sz w:val="22"/>
          <w:szCs w:val="20"/>
        </w:rPr>
      </w:pPr>
    </w:p>
    <w:p w:rsidR="009932E9" w:rsidRDefault="009932E9" w:rsidP="004E1AB4">
      <w:pPr>
        <w:pStyle w:val="Default"/>
        <w:spacing w:line="276" w:lineRule="auto"/>
      </w:pPr>
    </w:p>
    <w:p w:rsidR="0068357A" w:rsidRDefault="0068357A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D54801" w:rsidRPr="004E1AB4" w:rsidRDefault="00D54801" w:rsidP="00D54801">
      <w:pPr>
        <w:pStyle w:val="Default"/>
        <w:spacing w:line="276" w:lineRule="auto"/>
        <w:rPr>
          <w:rFonts w:ascii="Arial" w:eastAsia="Calibri" w:hAnsi="Arial" w:cs="Arial"/>
          <w:color w:val="auto"/>
          <w:sz w:val="18"/>
          <w:szCs w:val="20"/>
        </w:rPr>
      </w:pPr>
      <w:r w:rsidRPr="008071A1">
        <w:rPr>
          <w:rFonts w:ascii="Arial" w:hAnsi="Arial" w:cs="Arial"/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02D251" wp14:editId="5E4B42B1">
                <wp:simplePos x="0" y="0"/>
                <wp:positionH relativeFrom="column">
                  <wp:posOffset>1908810</wp:posOffset>
                </wp:positionH>
                <wp:positionV relativeFrom="paragraph">
                  <wp:posOffset>47625</wp:posOffset>
                </wp:positionV>
                <wp:extent cx="1907540" cy="998220"/>
                <wp:effectExtent l="0" t="0" r="16510" b="1143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01" w:rsidRPr="00F75E52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auto"/>
                                <w:sz w:val="18"/>
                                <w:szCs w:val="20"/>
                              </w:rPr>
                              <w:t>Vany z kompozitních materiálů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široký výběr tvarů a rozměrů 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+ dlouhá životnost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 xml:space="preserve">+ vysoká izolační vlastnost 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+ teplejší na dotek</w:t>
                            </w:r>
                          </w:p>
                          <w:p w:rsidR="00D54801" w:rsidRPr="00A13175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  <w:r w:rsidRPr="00A13175"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  <w:t>- vysoká hmotnost</w:t>
                            </w:r>
                          </w:p>
                          <w:p w:rsidR="00D54801" w:rsidRPr="004E1AB4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  <w:p w:rsidR="00D54801" w:rsidRPr="004E1AB4" w:rsidRDefault="00D54801" w:rsidP="00D54801">
                            <w:pPr>
                              <w:pStyle w:val="Default"/>
                              <w:spacing w:line="276" w:lineRule="auto"/>
                              <w:rPr>
                                <w:rFonts w:ascii="Arial" w:eastAsia="Calibri" w:hAnsi="Arial" w:cs="Arial"/>
                                <w:color w:val="auto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0.3pt;margin-top:3.75pt;width:150.2pt;height:7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">
                <v:textbox>
                  <w:txbxContent>
                    <w:p w:rsidR="00D54801" w:rsidRPr="00F75E52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auto"/>
                          <w:sz w:val="18"/>
                          <w:szCs w:val="20"/>
                        </w:rPr>
                        <w:t>Vany z kompozitních materiálů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široký výběr tvarů a rozměrů 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+ dlouhá životnost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 xml:space="preserve">+ vysoká izolační vlastnost 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+ teplejší na dotek</w:t>
                      </w:r>
                    </w:p>
                    <w:p w:rsidR="00D54801" w:rsidRPr="00A13175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  <w:r w:rsidRPr="00A13175"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  <w:t>- vysoká hmotnost</w:t>
                      </w:r>
                    </w:p>
                    <w:p w:rsidR="00D54801" w:rsidRPr="004E1AB4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</w:p>
                    <w:p w:rsidR="00D54801" w:rsidRPr="004E1AB4" w:rsidRDefault="00D54801" w:rsidP="00D54801">
                      <w:pPr>
                        <w:pStyle w:val="Default"/>
                        <w:spacing w:line="276" w:lineRule="auto"/>
                        <w:rPr>
                          <w:rFonts w:ascii="Arial" w:eastAsia="Calibri" w:hAnsi="Arial" w:cs="Arial"/>
                          <w:color w:val="auto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4801" w:rsidRDefault="00D54801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A13175" w:rsidRDefault="00A13175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D54801" w:rsidRDefault="00D54801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D54801" w:rsidRDefault="00D54801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D54801" w:rsidRDefault="00D54801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68357A" w:rsidRDefault="0068357A" w:rsidP="0068357A">
      <w:pPr>
        <w:spacing w:after="0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Klasika nebo asymetrie? </w:t>
      </w:r>
    </w:p>
    <w:p w:rsidR="0068357A" w:rsidRPr="000A0630" w:rsidRDefault="00D54D29" w:rsidP="0068357A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Při výběru vany je jedním z</w:t>
      </w:r>
      <w:r w:rsidR="00660C80">
        <w:rPr>
          <w:rFonts w:ascii="Arial" w:hAnsi="Arial" w:cs="Arial"/>
          <w:szCs w:val="20"/>
        </w:rPr>
        <w:t> </w:t>
      </w:r>
      <w:r w:rsidR="005D1B04">
        <w:rPr>
          <w:rFonts w:ascii="Arial" w:hAnsi="Arial" w:cs="Arial"/>
          <w:szCs w:val="20"/>
        </w:rPr>
        <w:t>nejdůležitějších</w:t>
      </w:r>
      <w:r w:rsidR="00660C80">
        <w:rPr>
          <w:rFonts w:ascii="Arial" w:hAnsi="Arial" w:cs="Arial"/>
          <w:szCs w:val="20"/>
        </w:rPr>
        <w:t xml:space="preserve"> parametrů velikost koupelny, do které má být vana instalována. </w:t>
      </w:r>
      <w:r w:rsidR="00BE4A29" w:rsidRPr="00660C80">
        <w:rPr>
          <w:rFonts w:ascii="Arial" w:hAnsi="Arial" w:cs="Arial"/>
          <w:szCs w:val="20"/>
        </w:rPr>
        <w:t>Výhoda</w:t>
      </w:r>
      <w:r w:rsidR="00542B15" w:rsidRPr="00660C80">
        <w:rPr>
          <w:rFonts w:ascii="Arial" w:hAnsi="Arial" w:cs="Arial"/>
          <w:szCs w:val="20"/>
        </w:rPr>
        <w:t xml:space="preserve"> asymetrických van je především v jejich využití </w:t>
      </w:r>
      <w:r w:rsidR="005D1B04" w:rsidRPr="00660C80">
        <w:rPr>
          <w:rFonts w:ascii="Arial" w:hAnsi="Arial" w:cs="Arial"/>
          <w:szCs w:val="20"/>
        </w:rPr>
        <w:t>i do menších prostor</w:t>
      </w:r>
      <w:r w:rsidR="00542B15" w:rsidRPr="00660C80">
        <w:rPr>
          <w:rFonts w:ascii="Arial" w:hAnsi="Arial" w:cs="Arial"/>
          <w:szCs w:val="20"/>
        </w:rPr>
        <w:t xml:space="preserve"> nebo atypických </w:t>
      </w:r>
      <w:r w:rsidR="005D1B04" w:rsidRPr="00660C80">
        <w:rPr>
          <w:rFonts w:ascii="Arial" w:hAnsi="Arial" w:cs="Arial"/>
          <w:szCs w:val="20"/>
        </w:rPr>
        <w:t>míst</w:t>
      </w:r>
      <w:r w:rsidR="00542B15" w:rsidRPr="00660C80">
        <w:rPr>
          <w:rFonts w:ascii="Arial" w:hAnsi="Arial" w:cs="Arial"/>
          <w:szCs w:val="20"/>
        </w:rPr>
        <w:t>.</w:t>
      </w:r>
      <w:r w:rsidR="00542B15" w:rsidRPr="00660C80">
        <w:rPr>
          <w:rFonts w:ascii="Arial" w:hAnsi="Arial" w:cs="Arial"/>
          <w:i/>
          <w:szCs w:val="20"/>
        </w:rPr>
        <w:t xml:space="preserve"> </w:t>
      </w:r>
      <w:r w:rsidR="00176318">
        <w:rPr>
          <w:rFonts w:ascii="Arial" w:hAnsi="Arial" w:cs="Arial"/>
          <w:i/>
          <w:szCs w:val="20"/>
        </w:rPr>
        <w:t>„Velikost a tvar vany doporučuji konzultovat s odborníkem, který navrhne funkční řešení tak,</w:t>
      </w:r>
      <w:r w:rsidR="00125A44">
        <w:rPr>
          <w:rFonts w:ascii="Arial" w:hAnsi="Arial" w:cs="Arial"/>
          <w:i/>
          <w:szCs w:val="20"/>
        </w:rPr>
        <w:t xml:space="preserve"> </w:t>
      </w:r>
      <w:r w:rsidR="00176318">
        <w:rPr>
          <w:rFonts w:ascii="Arial" w:hAnsi="Arial" w:cs="Arial"/>
          <w:i/>
          <w:szCs w:val="20"/>
        </w:rPr>
        <w:t xml:space="preserve">aby vana nezabírala zbytečně moc místa, přesto ale splňovala nároky na </w:t>
      </w:r>
      <w:r w:rsidR="00830028">
        <w:rPr>
          <w:rFonts w:ascii="Arial" w:hAnsi="Arial" w:cs="Arial"/>
          <w:i/>
          <w:szCs w:val="20"/>
        </w:rPr>
        <w:t>příjemnou</w:t>
      </w:r>
      <w:r w:rsidR="00660C80">
        <w:rPr>
          <w:rFonts w:ascii="Arial" w:hAnsi="Arial" w:cs="Arial"/>
          <w:i/>
          <w:szCs w:val="20"/>
        </w:rPr>
        <w:t xml:space="preserve"> relaxaci,</w:t>
      </w:r>
      <w:r w:rsidR="00830028" w:rsidRPr="00660C80">
        <w:rPr>
          <w:rFonts w:ascii="Arial" w:hAnsi="Arial" w:cs="Arial"/>
          <w:i/>
          <w:szCs w:val="20"/>
        </w:rPr>
        <w:t>“</w:t>
      </w:r>
      <w:r w:rsidR="00830028" w:rsidRPr="006B5AD5">
        <w:rPr>
          <w:rFonts w:ascii="Arial" w:hAnsi="Arial" w:cs="Arial"/>
          <w:i/>
          <w:color w:val="FF0000"/>
          <w:szCs w:val="20"/>
        </w:rPr>
        <w:t xml:space="preserve"> </w:t>
      </w:r>
      <w:r w:rsidR="00AB2352">
        <w:rPr>
          <w:rFonts w:ascii="Arial" w:hAnsi="Arial" w:cs="Arial"/>
          <w:szCs w:val="20"/>
        </w:rPr>
        <w:t>komentuje Felkl a pokračuje:</w:t>
      </w:r>
      <w:r w:rsidR="00660C80" w:rsidRPr="00E5558B">
        <w:rPr>
          <w:rFonts w:ascii="Arial" w:hAnsi="Arial" w:cs="Arial"/>
          <w:i/>
          <w:szCs w:val="20"/>
        </w:rPr>
        <w:t xml:space="preserve"> </w:t>
      </w:r>
      <w:r w:rsidR="00660C80">
        <w:rPr>
          <w:rFonts w:ascii="Arial" w:hAnsi="Arial" w:cs="Arial"/>
          <w:i/>
          <w:szCs w:val="20"/>
        </w:rPr>
        <w:t>„</w:t>
      </w:r>
      <w:r w:rsidR="00C646E5">
        <w:rPr>
          <w:rFonts w:ascii="Arial" w:hAnsi="Arial" w:cs="Arial"/>
          <w:i/>
          <w:szCs w:val="20"/>
        </w:rPr>
        <w:t>Trendy záležitostí jsou například ergonomicky tvarované vany, které nabízejí komfort v podobě podpory pro bederní páteř. U rohový</w:t>
      </w:r>
      <w:r w:rsidR="005077CE">
        <w:rPr>
          <w:rFonts w:ascii="Arial" w:hAnsi="Arial" w:cs="Arial"/>
          <w:i/>
          <w:szCs w:val="20"/>
        </w:rPr>
        <w:t>ch</w:t>
      </w:r>
      <w:r w:rsidR="00C646E5">
        <w:rPr>
          <w:rFonts w:ascii="Arial" w:hAnsi="Arial" w:cs="Arial"/>
          <w:i/>
          <w:szCs w:val="20"/>
        </w:rPr>
        <w:t xml:space="preserve"> van </w:t>
      </w:r>
      <w:r w:rsidR="00AB4FE3">
        <w:rPr>
          <w:rFonts w:ascii="Arial" w:hAnsi="Arial" w:cs="Arial"/>
          <w:i/>
          <w:szCs w:val="20"/>
        </w:rPr>
        <w:t xml:space="preserve">je </w:t>
      </w:r>
      <w:r w:rsidR="00582AB3">
        <w:rPr>
          <w:rFonts w:ascii="Arial" w:hAnsi="Arial" w:cs="Arial"/>
          <w:i/>
          <w:szCs w:val="20"/>
        </w:rPr>
        <w:t xml:space="preserve">zase </w:t>
      </w:r>
      <w:r w:rsidR="00AB4FE3">
        <w:rPr>
          <w:rFonts w:ascii="Arial" w:hAnsi="Arial" w:cs="Arial"/>
          <w:i/>
          <w:szCs w:val="20"/>
        </w:rPr>
        <w:t>velmi příjemné</w:t>
      </w:r>
      <w:r w:rsidR="00C646E5">
        <w:rPr>
          <w:rFonts w:ascii="Arial" w:hAnsi="Arial" w:cs="Arial"/>
          <w:i/>
          <w:szCs w:val="20"/>
        </w:rPr>
        <w:t xml:space="preserve"> </w:t>
      </w:r>
      <w:r w:rsidR="00AB2693">
        <w:rPr>
          <w:rFonts w:ascii="Arial" w:hAnsi="Arial" w:cs="Arial"/>
          <w:i/>
          <w:szCs w:val="20"/>
        </w:rPr>
        <w:t>vnitřní</w:t>
      </w:r>
      <w:r w:rsidR="00C646E5">
        <w:rPr>
          <w:rFonts w:ascii="Arial" w:hAnsi="Arial" w:cs="Arial"/>
          <w:i/>
          <w:szCs w:val="20"/>
        </w:rPr>
        <w:t xml:space="preserve"> sedátko, které </w:t>
      </w:r>
      <w:r w:rsidR="00AB4FE3">
        <w:rPr>
          <w:rFonts w:ascii="Arial" w:hAnsi="Arial" w:cs="Arial"/>
          <w:i/>
          <w:szCs w:val="20"/>
        </w:rPr>
        <w:t>oceníte</w:t>
      </w:r>
      <w:r w:rsidR="00C646E5">
        <w:rPr>
          <w:rFonts w:ascii="Arial" w:hAnsi="Arial" w:cs="Arial"/>
          <w:i/>
          <w:szCs w:val="20"/>
        </w:rPr>
        <w:t xml:space="preserve"> nejen </w:t>
      </w:r>
      <w:r w:rsidR="00AB4FE3">
        <w:rPr>
          <w:rFonts w:ascii="Arial" w:hAnsi="Arial" w:cs="Arial"/>
          <w:i/>
          <w:szCs w:val="20"/>
        </w:rPr>
        <w:t>při</w:t>
      </w:r>
      <w:r w:rsidR="00C646E5">
        <w:rPr>
          <w:rFonts w:ascii="Arial" w:hAnsi="Arial" w:cs="Arial"/>
          <w:i/>
          <w:szCs w:val="20"/>
        </w:rPr>
        <w:t xml:space="preserve"> relaxaci, ale i jako odkládací </w:t>
      </w:r>
      <w:r w:rsidR="00AB4FE3">
        <w:rPr>
          <w:rFonts w:ascii="Arial" w:hAnsi="Arial" w:cs="Arial"/>
          <w:i/>
          <w:szCs w:val="20"/>
        </w:rPr>
        <w:t>plochu</w:t>
      </w:r>
      <w:r w:rsidR="00C646E5">
        <w:rPr>
          <w:rFonts w:ascii="Arial" w:hAnsi="Arial" w:cs="Arial"/>
          <w:i/>
          <w:szCs w:val="20"/>
        </w:rPr>
        <w:t>. Obecně doporučuji nevybírat vanu podle vzhledu, ale podle funkčnosti. Ty nejtrendovější designové vany bývají totiž často velmi nepohodlné.“</w:t>
      </w:r>
      <w:r w:rsidR="002867FF">
        <w:rPr>
          <w:rFonts w:ascii="Arial" w:hAnsi="Arial" w:cs="Arial"/>
          <w:szCs w:val="20"/>
        </w:rPr>
        <w:t xml:space="preserve"> Sázkou na jistotu jsou samozřejmě klasické obdélníkové vany, u kterých </w:t>
      </w:r>
      <w:r w:rsidR="00D06E41">
        <w:rPr>
          <w:rFonts w:ascii="Arial" w:hAnsi="Arial" w:cs="Arial"/>
          <w:szCs w:val="20"/>
        </w:rPr>
        <w:t>se</w:t>
      </w:r>
      <w:r w:rsidR="00243991">
        <w:rPr>
          <w:rFonts w:ascii="Arial" w:hAnsi="Arial" w:cs="Arial"/>
          <w:szCs w:val="20"/>
        </w:rPr>
        <w:t xml:space="preserve"> při nákupu vyplatí </w:t>
      </w:r>
      <w:r w:rsidR="00AB2693">
        <w:rPr>
          <w:rFonts w:ascii="Arial" w:hAnsi="Arial" w:cs="Arial"/>
          <w:szCs w:val="20"/>
        </w:rPr>
        <w:t>vybrat</w:t>
      </w:r>
      <w:r w:rsidR="00243991">
        <w:rPr>
          <w:rFonts w:ascii="Arial" w:hAnsi="Arial" w:cs="Arial"/>
          <w:szCs w:val="20"/>
        </w:rPr>
        <w:t xml:space="preserve"> tu s </w:t>
      </w:r>
      <w:r w:rsidR="00AB2693">
        <w:rPr>
          <w:rFonts w:ascii="Arial" w:hAnsi="Arial" w:cs="Arial"/>
          <w:szCs w:val="20"/>
        </w:rPr>
        <w:t>nejširším</w:t>
      </w:r>
      <w:r w:rsidR="002867FF">
        <w:rPr>
          <w:rFonts w:ascii="Arial" w:hAnsi="Arial" w:cs="Arial"/>
          <w:szCs w:val="20"/>
        </w:rPr>
        <w:t xml:space="preserve"> </w:t>
      </w:r>
      <w:r w:rsidR="00243991">
        <w:rPr>
          <w:rFonts w:ascii="Arial" w:hAnsi="Arial" w:cs="Arial"/>
          <w:szCs w:val="20"/>
        </w:rPr>
        <w:t>dnem</w:t>
      </w:r>
      <w:r w:rsidR="002867FF">
        <w:rPr>
          <w:rFonts w:ascii="Arial" w:hAnsi="Arial" w:cs="Arial"/>
          <w:szCs w:val="20"/>
        </w:rPr>
        <w:t xml:space="preserve">, pro případné pohodlné sprchování.  </w:t>
      </w:r>
    </w:p>
    <w:p w:rsidR="0068357A" w:rsidRDefault="0068357A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68357A" w:rsidRDefault="002867FF" w:rsidP="0068357A">
      <w:pPr>
        <w:spacing w:after="0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Ko</w:t>
      </w:r>
      <w:r w:rsidR="0068357A">
        <w:rPr>
          <w:rFonts w:ascii="Arial" w:hAnsi="Arial" w:cs="Arial"/>
          <w:b/>
          <w:szCs w:val="20"/>
        </w:rPr>
        <w:t>mpromis se sprchováním</w:t>
      </w:r>
    </w:p>
    <w:p w:rsidR="0068357A" w:rsidRPr="002365AE" w:rsidRDefault="004377F4" w:rsidP="002365AE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Zvažujete-li, zda umístit do menšího prostoru vanu nebo sprchový kout, dilema vám vyřeší tzv. vanové zástěny. </w:t>
      </w:r>
      <w:r w:rsidR="00D01FD4">
        <w:rPr>
          <w:rFonts w:ascii="Arial" w:hAnsi="Arial" w:cs="Arial"/>
          <w:szCs w:val="20"/>
        </w:rPr>
        <w:t xml:space="preserve">Vypadají elegantně, jsou praktické a navíc vám umožní pohodlné sprchování. </w:t>
      </w:r>
      <w:r w:rsidR="00996F8E">
        <w:rPr>
          <w:rFonts w:ascii="Arial" w:hAnsi="Arial" w:cs="Arial"/>
          <w:i/>
          <w:szCs w:val="20"/>
        </w:rPr>
        <w:t>„</w:t>
      </w:r>
      <w:r w:rsidR="00845A95">
        <w:rPr>
          <w:rFonts w:ascii="Arial" w:hAnsi="Arial" w:cs="Arial"/>
          <w:i/>
          <w:szCs w:val="20"/>
        </w:rPr>
        <w:t>Z</w:t>
      </w:r>
      <w:r w:rsidR="00996F8E" w:rsidRPr="00845A95">
        <w:rPr>
          <w:rFonts w:ascii="Arial" w:hAnsi="Arial" w:cs="Arial"/>
          <w:i/>
          <w:szCs w:val="20"/>
        </w:rPr>
        <w:t xml:space="preserve">ástěnu je možné instalovat na každou vanu, včetně </w:t>
      </w:r>
      <w:r w:rsidR="00845A95">
        <w:rPr>
          <w:rFonts w:ascii="Arial" w:hAnsi="Arial" w:cs="Arial"/>
          <w:i/>
          <w:szCs w:val="20"/>
        </w:rPr>
        <w:t xml:space="preserve">těch </w:t>
      </w:r>
      <w:r w:rsidR="00996F8E" w:rsidRPr="00845A95">
        <w:rPr>
          <w:rFonts w:ascii="Arial" w:hAnsi="Arial" w:cs="Arial"/>
          <w:i/>
          <w:szCs w:val="20"/>
        </w:rPr>
        <w:t>rohových.</w:t>
      </w:r>
      <w:r w:rsidR="00845A95">
        <w:rPr>
          <w:rFonts w:ascii="Arial" w:hAnsi="Arial" w:cs="Arial"/>
          <w:i/>
          <w:szCs w:val="20"/>
        </w:rPr>
        <w:t xml:space="preserve"> Při nákupu věnuj</w:t>
      </w:r>
      <w:r w:rsidR="000A0630">
        <w:rPr>
          <w:rFonts w:ascii="Arial" w:hAnsi="Arial" w:cs="Arial"/>
          <w:i/>
          <w:szCs w:val="20"/>
        </w:rPr>
        <w:t>te pozornost její</w:t>
      </w:r>
      <w:r w:rsidR="00125A44">
        <w:rPr>
          <w:rFonts w:ascii="Arial" w:hAnsi="Arial" w:cs="Arial"/>
          <w:i/>
          <w:szCs w:val="20"/>
        </w:rPr>
        <w:t>m rozměrům</w:t>
      </w:r>
      <w:r w:rsidR="000A0630">
        <w:rPr>
          <w:rFonts w:ascii="Arial" w:hAnsi="Arial" w:cs="Arial"/>
          <w:i/>
          <w:szCs w:val="20"/>
        </w:rPr>
        <w:t>, aby byla ideální k  výšce</w:t>
      </w:r>
      <w:r w:rsidR="00125A44">
        <w:rPr>
          <w:rFonts w:ascii="Arial" w:hAnsi="Arial" w:cs="Arial"/>
          <w:i/>
          <w:szCs w:val="20"/>
        </w:rPr>
        <w:t xml:space="preserve"> vaší postavy</w:t>
      </w:r>
      <w:r w:rsidR="00845A95">
        <w:rPr>
          <w:rFonts w:ascii="Arial" w:hAnsi="Arial" w:cs="Arial"/>
          <w:i/>
          <w:szCs w:val="20"/>
        </w:rPr>
        <w:t>,</w:t>
      </w:r>
      <w:r w:rsidR="00996F8E" w:rsidRPr="00845A95">
        <w:rPr>
          <w:rFonts w:ascii="Arial" w:hAnsi="Arial" w:cs="Arial"/>
          <w:i/>
          <w:szCs w:val="20"/>
        </w:rPr>
        <w:t>“</w:t>
      </w:r>
      <w:r w:rsidR="00996F8E">
        <w:rPr>
          <w:rFonts w:ascii="Arial" w:hAnsi="Arial" w:cs="Arial"/>
          <w:szCs w:val="20"/>
        </w:rPr>
        <w:t xml:space="preserve"> </w:t>
      </w:r>
      <w:r w:rsidR="007B1D53">
        <w:rPr>
          <w:rFonts w:ascii="Arial" w:hAnsi="Arial" w:cs="Arial"/>
          <w:szCs w:val="20"/>
        </w:rPr>
        <w:t xml:space="preserve">doporučuje Felkl. </w:t>
      </w:r>
      <w:r w:rsidR="00B64E19">
        <w:rPr>
          <w:rFonts w:ascii="Arial" w:hAnsi="Arial" w:cs="Arial"/>
          <w:szCs w:val="20"/>
        </w:rPr>
        <w:t xml:space="preserve"> </w:t>
      </w:r>
    </w:p>
    <w:p w:rsidR="0068357A" w:rsidRDefault="0068357A" w:rsidP="0068357A">
      <w:pPr>
        <w:spacing w:after="0"/>
        <w:ind w:left="4248" w:firstLine="708"/>
        <w:jc w:val="both"/>
        <w:rPr>
          <w:rFonts w:ascii="Arial" w:hAnsi="Arial" w:cs="Arial"/>
          <w:szCs w:val="20"/>
        </w:rPr>
      </w:pPr>
    </w:p>
    <w:p w:rsidR="0068357A" w:rsidRDefault="0068357A" w:rsidP="0068357A">
      <w:pPr>
        <w:spacing w:after="0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Napouštění vody</w:t>
      </w:r>
    </w:p>
    <w:p w:rsidR="004E5B4A" w:rsidRPr="00576798" w:rsidRDefault="00D44AFC" w:rsidP="0068357A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Požitek z koupání nezáleží jen na tvaru a materiálu vany, ale také na umístění </w:t>
      </w:r>
      <w:r w:rsidR="00DE4813">
        <w:rPr>
          <w:rFonts w:ascii="Arial" w:hAnsi="Arial" w:cs="Arial"/>
          <w:szCs w:val="20"/>
        </w:rPr>
        <w:t>přívodu vody</w:t>
      </w:r>
      <w:r>
        <w:rPr>
          <w:rFonts w:ascii="Arial" w:hAnsi="Arial" w:cs="Arial"/>
          <w:szCs w:val="20"/>
        </w:rPr>
        <w:t xml:space="preserve">. </w:t>
      </w:r>
      <w:r w:rsidR="00C53DAF">
        <w:rPr>
          <w:rFonts w:ascii="Arial" w:hAnsi="Arial" w:cs="Arial"/>
          <w:szCs w:val="20"/>
        </w:rPr>
        <w:t xml:space="preserve">Rozhodující je </w:t>
      </w:r>
      <w:r w:rsidR="00DE4813">
        <w:rPr>
          <w:rFonts w:ascii="Arial" w:hAnsi="Arial" w:cs="Arial"/>
          <w:szCs w:val="20"/>
        </w:rPr>
        <w:t xml:space="preserve">přitom </w:t>
      </w:r>
      <w:r w:rsidR="00C53DAF">
        <w:rPr>
          <w:rFonts w:ascii="Arial" w:hAnsi="Arial" w:cs="Arial"/>
          <w:szCs w:val="20"/>
        </w:rPr>
        <w:t xml:space="preserve">funkčnost a bezpečnost. </w:t>
      </w:r>
      <w:r w:rsidR="00C53DAF" w:rsidRPr="00C53DAF">
        <w:rPr>
          <w:rFonts w:ascii="Arial" w:hAnsi="Arial" w:cs="Arial"/>
          <w:i/>
          <w:szCs w:val="20"/>
        </w:rPr>
        <w:t xml:space="preserve">„Například pokud si s partnerem rádi dopřáváte koupele ve dvou, pak je </w:t>
      </w:r>
      <w:r w:rsidR="00E5558B">
        <w:rPr>
          <w:rFonts w:ascii="Arial" w:hAnsi="Arial" w:cs="Arial"/>
          <w:i/>
          <w:szCs w:val="20"/>
        </w:rPr>
        <w:t>praktická</w:t>
      </w:r>
      <w:r w:rsidR="00C53DAF" w:rsidRPr="00C53DAF">
        <w:rPr>
          <w:rFonts w:ascii="Arial" w:hAnsi="Arial" w:cs="Arial"/>
          <w:i/>
          <w:szCs w:val="20"/>
        </w:rPr>
        <w:t xml:space="preserve"> nástěnná</w:t>
      </w:r>
      <w:r w:rsidR="000A0630">
        <w:rPr>
          <w:rFonts w:ascii="Arial" w:hAnsi="Arial" w:cs="Arial"/>
          <w:i/>
          <w:szCs w:val="20"/>
        </w:rPr>
        <w:t xml:space="preserve"> bateri</w:t>
      </w:r>
      <w:r w:rsidR="00E5558B">
        <w:rPr>
          <w:rFonts w:ascii="Arial" w:hAnsi="Arial" w:cs="Arial"/>
          <w:i/>
          <w:szCs w:val="20"/>
        </w:rPr>
        <w:t>e</w:t>
      </w:r>
      <w:r w:rsidR="00C53DAF" w:rsidRPr="00C53DAF">
        <w:rPr>
          <w:rFonts w:ascii="Arial" w:hAnsi="Arial" w:cs="Arial"/>
          <w:i/>
          <w:szCs w:val="20"/>
        </w:rPr>
        <w:t>, t</w:t>
      </w:r>
      <w:r w:rsidR="00DE4813">
        <w:rPr>
          <w:rFonts w:ascii="Arial" w:hAnsi="Arial" w:cs="Arial"/>
          <w:i/>
          <w:szCs w:val="20"/>
        </w:rPr>
        <w:t xml:space="preserve">edy instalovaná nad středem vany tak, aby nikoho netlačila do zad nebo jinak </w:t>
      </w:r>
      <w:r w:rsidR="000A52E7">
        <w:rPr>
          <w:rFonts w:ascii="Arial" w:hAnsi="Arial" w:cs="Arial"/>
          <w:i/>
          <w:szCs w:val="20"/>
        </w:rPr>
        <w:t>ne</w:t>
      </w:r>
      <w:r w:rsidR="00DE4813">
        <w:rPr>
          <w:rFonts w:ascii="Arial" w:hAnsi="Arial" w:cs="Arial"/>
          <w:i/>
          <w:szCs w:val="20"/>
        </w:rPr>
        <w:t>překážela. Jestliže</w:t>
      </w:r>
      <w:r w:rsidR="00C53DAF" w:rsidRPr="00C53DAF">
        <w:rPr>
          <w:rFonts w:ascii="Arial" w:hAnsi="Arial" w:cs="Arial"/>
          <w:i/>
          <w:szCs w:val="20"/>
        </w:rPr>
        <w:t xml:space="preserve"> máte doma malé děti, které ve vaně </w:t>
      </w:r>
      <w:r w:rsidR="00AB2693" w:rsidRPr="00C53DAF">
        <w:rPr>
          <w:rFonts w:ascii="Arial" w:hAnsi="Arial" w:cs="Arial"/>
          <w:i/>
          <w:szCs w:val="20"/>
        </w:rPr>
        <w:t xml:space="preserve">snadno </w:t>
      </w:r>
      <w:r w:rsidR="00AB2693">
        <w:rPr>
          <w:rFonts w:ascii="Arial" w:hAnsi="Arial" w:cs="Arial"/>
          <w:i/>
          <w:szCs w:val="20"/>
        </w:rPr>
        <w:t>zavrávorají</w:t>
      </w:r>
      <w:r w:rsidR="00C53DAF" w:rsidRPr="00C53DAF">
        <w:rPr>
          <w:rFonts w:ascii="Arial" w:hAnsi="Arial" w:cs="Arial"/>
          <w:i/>
          <w:szCs w:val="20"/>
        </w:rPr>
        <w:t xml:space="preserve">, ideálním řešením </w:t>
      </w:r>
      <w:r w:rsidR="00E5558B">
        <w:rPr>
          <w:rFonts w:ascii="Arial" w:hAnsi="Arial" w:cs="Arial"/>
          <w:i/>
          <w:szCs w:val="20"/>
        </w:rPr>
        <w:t xml:space="preserve">je </w:t>
      </w:r>
      <w:r w:rsidR="00C53DAF" w:rsidRPr="00C53DAF">
        <w:rPr>
          <w:rFonts w:ascii="Arial" w:hAnsi="Arial" w:cs="Arial"/>
          <w:i/>
          <w:szCs w:val="20"/>
        </w:rPr>
        <w:t>napouštěn</w:t>
      </w:r>
      <w:r w:rsidR="00DE4813">
        <w:rPr>
          <w:rFonts w:ascii="Arial" w:hAnsi="Arial" w:cs="Arial"/>
          <w:i/>
          <w:szCs w:val="20"/>
        </w:rPr>
        <w:t xml:space="preserve">í tzv. přepadem. Jde o moderní a </w:t>
      </w:r>
      <w:r w:rsidR="00C53DAF" w:rsidRPr="00C53DAF">
        <w:rPr>
          <w:rFonts w:ascii="Arial" w:hAnsi="Arial" w:cs="Arial"/>
          <w:i/>
          <w:szCs w:val="20"/>
        </w:rPr>
        <w:t xml:space="preserve">velmi </w:t>
      </w:r>
      <w:r w:rsidR="00E5558B">
        <w:rPr>
          <w:rFonts w:ascii="Arial" w:hAnsi="Arial" w:cs="Arial"/>
          <w:i/>
          <w:szCs w:val="20"/>
        </w:rPr>
        <w:t>efektní</w:t>
      </w:r>
      <w:r w:rsidR="00C53DAF" w:rsidRPr="00C53DAF">
        <w:rPr>
          <w:rFonts w:ascii="Arial" w:hAnsi="Arial" w:cs="Arial"/>
          <w:i/>
          <w:szCs w:val="20"/>
        </w:rPr>
        <w:t xml:space="preserve"> vychytávku, kdy vodovodní baterie nikde nepřekáží a nehrozí ani zavadění o </w:t>
      </w:r>
      <w:r w:rsidR="00AB2693" w:rsidRPr="00C53DAF">
        <w:rPr>
          <w:rFonts w:ascii="Arial" w:hAnsi="Arial" w:cs="Arial"/>
          <w:i/>
          <w:szCs w:val="20"/>
        </w:rPr>
        <w:t>ni,“</w:t>
      </w:r>
      <w:r w:rsidR="00AB2693">
        <w:rPr>
          <w:rFonts w:ascii="Arial" w:hAnsi="Arial" w:cs="Arial"/>
          <w:szCs w:val="20"/>
        </w:rPr>
        <w:t xml:space="preserve"> dodává</w:t>
      </w:r>
      <w:r w:rsidR="007B1D53">
        <w:rPr>
          <w:rFonts w:ascii="Arial" w:hAnsi="Arial" w:cs="Arial"/>
          <w:szCs w:val="20"/>
        </w:rPr>
        <w:t xml:space="preserve"> </w:t>
      </w:r>
      <w:proofErr w:type="spellStart"/>
      <w:r w:rsidR="007B1D53">
        <w:rPr>
          <w:rFonts w:ascii="Arial" w:hAnsi="Arial" w:cs="Arial"/>
          <w:szCs w:val="20"/>
        </w:rPr>
        <w:t>Felkl</w:t>
      </w:r>
      <w:proofErr w:type="spellEnd"/>
      <w:r w:rsidR="00C53DAF">
        <w:rPr>
          <w:rFonts w:ascii="Arial" w:hAnsi="Arial" w:cs="Arial"/>
          <w:szCs w:val="20"/>
        </w:rPr>
        <w:t>.</w:t>
      </w:r>
    </w:p>
    <w:p w:rsidR="000A3B93" w:rsidRDefault="000A3B93" w:rsidP="0068357A">
      <w:pPr>
        <w:spacing w:after="0"/>
        <w:jc w:val="both"/>
        <w:rPr>
          <w:rFonts w:ascii="Arial" w:hAnsi="Arial" w:cs="Arial"/>
          <w:b/>
          <w:szCs w:val="20"/>
        </w:rPr>
      </w:pPr>
    </w:p>
    <w:p w:rsidR="00A20E9F" w:rsidRDefault="00F75E52" w:rsidP="0068357A">
      <w:pPr>
        <w:spacing w:after="0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Aby vana neklouzala</w:t>
      </w:r>
      <w:r w:rsidR="00C423CF">
        <w:rPr>
          <w:rFonts w:ascii="Arial" w:hAnsi="Arial" w:cs="Arial"/>
          <w:b/>
          <w:szCs w:val="20"/>
        </w:rPr>
        <w:t xml:space="preserve"> </w:t>
      </w:r>
    </w:p>
    <w:p w:rsidR="0082771E" w:rsidRDefault="00403C03" w:rsidP="0068357A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Koupelnové doplňky, ať už pro bezpečnost nebo p</w:t>
      </w:r>
      <w:r w:rsidR="00A20E9F">
        <w:rPr>
          <w:rFonts w:ascii="Arial" w:hAnsi="Arial" w:cs="Arial"/>
          <w:szCs w:val="20"/>
        </w:rPr>
        <w:t xml:space="preserve">ro vyšší komfort relaxace, jsou bezesporu dobrou investicí. </w:t>
      </w:r>
      <w:r w:rsidR="00F74646">
        <w:rPr>
          <w:rFonts w:ascii="Arial" w:hAnsi="Arial" w:cs="Arial"/>
          <w:szCs w:val="20"/>
        </w:rPr>
        <w:t xml:space="preserve">Především s tzv. technologií </w:t>
      </w:r>
      <w:proofErr w:type="spellStart"/>
      <w:r w:rsidR="009E1444">
        <w:rPr>
          <w:rFonts w:ascii="Arial" w:hAnsi="Arial" w:cs="Arial"/>
          <w:szCs w:val="20"/>
        </w:rPr>
        <w:t>anti</w:t>
      </w:r>
      <w:r w:rsidR="00AB2693">
        <w:rPr>
          <w:rFonts w:ascii="Arial" w:hAnsi="Arial" w:cs="Arial"/>
          <w:szCs w:val="20"/>
        </w:rPr>
        <w:t>slip</w:t>
      </w:r>
      <w:proofErr w:type="spellEnd"/>
      <w:r w:rsidR="00F74646">
        <w:rPr>
          <w:rFonts w:ascii="Arial" w:hAnsi="Arial" w:cs="Arial"/>
          <w:szCs w:val="20"/>
        </w:rPr>
        <w:t xml:space="preserve">. </w:t>
      </w:r>
      <w:r w:rsidR="00F74646" w:rsidRPr="00F74646">
        <w:rPr>
          <w:rFonts w:ascii="Arial" w:hAnsi="Arial" w:cs="Arial"/>
          <w:i/>
          <w:szCs w:val="20"/>
        </w:rPr>
        <w:t>„</w:t>
      </w:r>
      <w:proofErr w:type="spellStart"/>
      <w:r w:rsidR="009E1444">
        <w:rPr>
          <w:rFonts w:ascii="Arial" w:hAnsi="Arial" w:cs="Arial"/>
          <w:i/>
          <w:szCs w:val="20"/>
        </w:rPr>
        <w:t>Anti</w:t>
      </w:r>
      <w:r w:rsidR="00AB2693">
        <w:rPr>
          <w:rFonts w:ascii="Arial" w:hAnsi="Arial" w:cs="Arial"/>
          <w:i/>
          <w:szCs w:val="20"/>
        </w:rPr>
        <w:t>slipová</w:t>
      </w:r>
      <w:proofErr w:type="spellEnd"/>
      <w:r w:rsidR="00F74646">
        <w:rPr>
          <w:rFonts w:ascii="Arial" w:hAnsi="Arial" w:cs="Arial"/>
          <w:i/>
          <w:szCs w:val="20"/>
        </w:rPr>
        <w:t xml:space="preserve">, tedy </w:t>
      </w:r>
      <w:r w:rsidR="00AB2693">
        <w:rPr>
          <w:rFonts w:ascii="Arial" w:hAnsi="Arial" w:cs="Arial"/>
          <w:i/>
          <w:szCs w:val="20"/>
        </w:rPr>
        <w:t>protiskluzová</w:t>
      </w:r>
      <w:r w:rsidR="00F74646">
        <w:rPr>
          <w:rFonts w:ascii="Arial" w:hAnsi="Arial" w:cs="Arial"/>
          <w:i/>
          <w:szCs w:val="20"/>
        </w:rPr>
        <w:t xml:space="preserve"> </w:t>
      </w:r>
      <w:r w:rsidR="00F74646" w:rsidRPr="00F74646">
        <w:rPr>
          <w:rFonts w:ascii="Arial" w:hAnsi="Arial" w:cs="Arial"/>
          <w:i/>
          <w:szCs w:val="20"/>
        </w:rPr>
        <w:lastRenderedPageBreak/>
        <w:t>úprava</w:t>
      </w:r>
      <w:r w:rsidR="00F74646">
        <w:rPr>
          <w:rFonts w:ascii="Arial" w:hAnsi="Arial" w:cs="Arial"/>
          <w:i/>
          <w:szCs w:val="20"/>
        </w:rPr>
        <w:t>,</w:t>
      </w:r>
      <w:r w:rsidR="00F74646" w:rsidRPr="00F74646">
        <w:rPr>
          <w:rFonts w:ascii="Arial" w:hAnsi="Arial" w:cs="Arial"/>
          <w:i/>
          <w:szCs w:val="20"/>
        </w:rPr>
        <w:t xml:space="preserve"> je vhodná především do rodin s malými </w:t>
      </w:r>
      <w:r w:rsidR="00F74646">
        <w:rPr>
          <w:rFonts w:ascii="Arial" w:hAnsi="Arial" w:cs="Arial"/>
          <w:i/>
          <w:szCs w:val="20"/>
        </w:rPr>
        <w:t xml:space="preserve">dětmi nebo seniory. Může být vybroušena přímo do materiálu vany, možné je ale i dokoupení nalepovacích pásek. U nich ale může dojít k poškození nebo odlepení,“ </w:t>
      </w:r>
      <w:r w:rsidR="007B1D53">
        <w:rPr>
          <w:rFonts w:ascii="Arial" w:hAnsi="Arial" w:cs="Arial"/>
          <w:szCs w:val="20"/>
        </w:rPr>
        <w:t xml:space="preserve">uzavírá </w:t>
      </w:r>
      <w:r w:rsidR="00434FF5">
        <w:rPr>
          <w:rFonts w:ascii="Arial" w:hAnsi="Arial" w:cs="Arial"/>
          <w:szCs w:val="20"/>
        </w:rPr>
        <w:t>Miloslav</w:t>
      </w:r>
      <w:r w:rsidR="007B1D53">
        <w:rPr>
          <w:rFonts w:ascii="Arial" w:hAnsi="Arial" w:cs="Arial"/>
          <w:szCs w:val="20"/>
        </w:rPr>
        <w:t xml:space="preserve"> Felkl</w:t>
      </w:r>
      <w:r w:rsidR="00F74646">
        <w:rPr>
          <w:rFonts w:ascii="Arial" w:hAnsi="Arial" w:cs="Arial"/>
          <w:i/>
          <w:szCs w:val="20"/>
        </w:rPr>
        <w:t xml:space="preserve">. </w:t>
      </w:r>
    </w:p>
    <w:p w:rsidR="00434FF5" w:rsidRPr="00434FF5" w:rsidRDefault="00434FF5" w:rsidP="0068357A">
      <w:pPr>
        <w:spacing w:after="0"/>
        <w:jc w:val="both"/>
        <w:rPr>
          <w:rFonts w:ascii="Arial" w:hAnsi="Arial" w:cs="Arial"/>
          <w:szCs w:val="20"/>
        </w:rPr>
      </w:pPr>
    </w:p>
    <w:p w:rsidR="0082771E" w:rsidRPr="0082771E" w:rsidRDefault="0082771E" w:rsidP="0068357A">
      <w:pPr>
        <w:spacing w:after="0"/>
        <w:jc w:val="both"/>
        <w:rPr>
          <w:rFonts w:ascii="Arial" w:hAnsi="Arial" w:cs="Arial"/>
          <w:szCs w:val="20"/>
        </w:rPr>
      </w:pPr>
    </w:p>
    <w:p w:rsidR="0082771E" w:rsidRPr="0082771E" w:rsidRDefault="0068357A" w:rsidP="0068357A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color w:val="006FB9"/>
          <w:sz w:val="19"/>
          <w:szCs w:val="19"/>
          <w:lang w:eastAsia="cs-CZ"/>
        </w:rPr>
        <w:drawing>
          <wp:anchor distT="0" distB="0" distL="114300" distR="114300" simplePos="0" relativeHeight="251667456" behindDoc="1" locked="0" layoutInCell="1" allowOverlap="1" wp14:anchorId="10D5F036" wp14:editId="7A6CFB3D">
            <wp:simplePos x="0" y="0"/>
            <wp:positionH relativeFrom="column">
              <wp:posOffset>85725</wp:posOffset>
            </wp:positionH>
            <wp:positionV relativeFrom="paragraph">
              <wp:posOffset>139065</wp:posOffset>
            </wp:positionV>
            <wp:extent cx="2434590" cy="1722120"/>
            <wp:effectExtent l="0" t="0" r="3810" b="0"/>
            <wp:wrapTight wrapText="bothSides">
              <wp:wrapPolygon edited="0">
                <wp:start x="0" y="0"/>
                <wp:lineTo x="0" y="21265"/>
                <wp:lineTo x="21465" y="21265"/>
                <wp:lineTo x="21465" y="0"/>
                <wp:lineTo x="0" y="0"/>
              </wp:wrapPolygon>
            </wp:wrapTight>
            <wp:docPr id="5" name="Obrázek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71E" w:rsidRPr="0082771E" w:rsidRDefault="0082771E" w:rsidP="0068357A">
      <w:pPr>
        <w:spacing w:after="0"/>
        <w:jc w:val="both"/>
        <w:rPr>
          <w:rFonts w:ascii="Arial" w:hAnsi="Arial" w:cs="Arial"/>
          <w:szCs w:val="20"/>
        </w:rPr>
      </w:pPr>
    </w:p>
    <w:p w:rsidR="0068357A" w:rsidRDefault="0082771E" w:rsidP="0068357A">
      <w:pPr>
        <w:spacing w:after="0"/>
        <w:jc w:val="both"/>
        <w:rPr>
          <w:rFonts w:ascii="Arial" w:hAnsi="Arial" w:cs="Arial"/>
          <w:szCs w:val="20"/>
        </w:rPr>
      </w:pPr>
      <w:r w:rsidRPr="0082771E">
        <w:rPr>
          <w:rFonts w:ascii="Arial" w:hAnsi="Arial" w:cs="Arial"/>
          <w:szCs w:val="20"/>
        </w:rPr>
        <w:t>Rohové a ergo</w:t>
      </w:r>
      <w:r w:rsidR="0068357A">
        <w:rPr>
          <w:rFonts w:ascii="Arial" w:hAnsi="Arial" w:cs="Arial"/>
          <w:szCs w:val="20"/>
        </w:rPr>
        <w:t>nomicky tvarované vany nabízejí</w:t>
      </w:r>
    </w:p>
    <w:p w:rsidR="0082771E" w:rsidRPr="0082771E" w:rsidRDefault="0082771E" w:rsidP="0068357A">
      <w:pPr>
        <w:spacing w:after="0"/>
        <w:jc w:val="both"/>
        <w:rPr>
          <w:rFonts w:ascii="Arial" w:hAnsi="Arial" w:cs="Arial"/>
          <w:szCs w:val="20"/>
        </w:rPr>
      </w:pPr>
      <w:r w:rsidRPr="0082771E">
        <w:rPr>
          <w:rFonts w:ascii="Arial" w:hAnsi="Arial" w:cs="Arial"/>
          <w:szCs w:val="20"/>
        </w:rPr>
        <w:t>komfort v podobě podpory pro bederní páteř</w:t>
      </w:r>
      <w:r>
        <w:rPr>
          <w:rFonts w:ascii="Arial" w:hAnsi="Arial" w:cs="Arial"/>
          <w:szCs w:val="20"/>
        </w:rPr>
        <w:t>. Zaručují tak perfektní odpočinek a</w:t>
      </w:r>
      <w:r w:rsidR="00377B0D">
        <w:rPr>
          <w:rFonts w:ascii="Arial" w:hAnsi="Arial" w:cs="Arial"/>
          <w:szCs w:val="20"/>
        </w:rPr>
        <w:t xml:space="preserve"> relax. </w:t>
      </w:r>
      <w:r w:rsidR="00985677">
        <w:rPr>
          <w:rFonts w:ascii="Arial" w:hAnsi="Arial" w:cs="Arial"/>
          <w:szCs w:val="20"/>
        </w:rPr>
        <w:br/>
      </w:r>
      <w:r w:rsidR="00377B0D">
        <w:rPr>
          <w:rFonts w:ascii="Arial" w:hAnsi="Arial" w:cs="Arial"/>
          <w:szCs w:val="20"/>
        </w:rPr>
        <w:t xml:space="preserve">Foto: JIKA, série TIGO. </w:t>
      </w:r>
    </w:p>
    <w:p w:rsidR="0082771E" w:rsidRPr="0082771E" w:rsidRDefault="0082771E" w:rsidP="0068357A">
      <w:pPr>
        <w:spacing w:after="0"/>
        <w:jc w:val="both"/>
        <w:rPr>
          <w:rFonts w:ascii="Arial" w:hAnsi="Arial" w:cs="Arial"/>
          <w:szCs w:val="20"/>
        </w:rPr>
      </w:pPr>
    </w:p>
    <w:p w:rsidR="0082771E" w:rsidRDefault="0082771E" w:rsidP="0068357A">
      <w:pPr>
        <w:spacing w:after="0"/>
        <w:jc w:val="both"/>
        <w:rPr>
          <w:rFonts w:ascii="Arial" w:hAnsi="Arial" w:cs="Arial"/>
          <w:szCs w:val="20"/>
        </w:rPr>
      </w:pPr>
    </w:p>
    <w:p w:rsidR="0068357A" w:rsidRDefault="000A0630" w:rsidP="0068357A">
      <w:pPr>
        <w:spacing w:after="0"/>
        <w:jc w:val="both"/>
        <w:rPr>
          <w:rFonts w:ascii="Arial" w:hAnsi="Arial" w:cs="Arial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1C65EF0F" wp14:editId="0D90DB95">
            <wp:simplePos x="0" y="0"/>
            <wp:positionH relativeFrom="column">
              <wp:posOffset>265430</wp:posOffset>
            </wp:positionH>
            <wp:positionV relativeFrom="paragraph">
              <wp:posOffset>113665</wp:posOffset>
            </wp:positionV>
            <wp:extent cx="3098165" cy="1748155"/>
            <wp:effectExtent l="0" t="0" r="6985" b="4445"/>
            <wp:wrapTight wrapText="bothSides">
              <wp:wrapPolygon edited="0">
                <wp:start x="0" y="0"/>
                <wp:lineTo x="0" y="21420"/>
                <wp:lineTo x="21516" y="21420"/>
                <wp:lineTo x="2151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57A" w:rsidRPr="0082771E" w:rsidRDefault="0068357A" w:rsidP="0068357A">
      <w:pPr>
        <w:spacing w:after="0"/>
        <w:jc w:val="both"/>
        <w:rPr>
          <w:rFonts w:ascii="Arial" w:hAnsi="Arial" w:cs="Arial"/>
          <w:szCs w:val="20"/>
        </w:rPr>
      </w:pPr>
    </w:p>
    <w:p w:rsidR="0082771E" w:rsidRPr="0082771E" w:rsidRDefault="0082771E" w:rsidP="0068357A">
      <w:pPr>
        <w:spacing w:after="0"/>
        <w:jc w:val="both"/>
        <w:rPr>
          <w:rFonts w:ascii="Arial" w:hAnsi="Arial" w:cs="Arial"/>
          <w:szCs w:val="20"/>
        </w:rPr>
      </w:pPr>
    </w:p>
    <w:p w:rsidR="002365AE" w:rsidRDefault="002365AE" w:rsidP="0068357A">
      <w:pPr>
        <w:spacing w:after="0"/>
        <w:jc w:val="both"/>
        <w:rPr>
          <w:rFonts w:ascii="Arial" w:hAnsi="Arial" w:cs="Arial"/>
          <w:szCs w:val="20"/>
        </w:rPr>
      </w:pPr>
    </w:p>
    <w:p w:rsidR="0068357A" w:rsidRDefault="00AB2693" w:rsidP="0068357A">
      <w:pPr>
        <w:spacing w:after="0"/>
        <w:jc w:val="both"/>
        <w:rPr>
          <w:rFonts w:ascii="Arial" w:hAnsi="Arial" w:cs="Arial"/>
          <w:szCs w:val="20"/>
        </w:rPr>
      </w:pPr>
      <w:r w:rsidRPr="0082771E">
        <w:rPr>
          <w:rFonts w:ascii="Arial" w:hAnsi="Arial" w:cs="Arial"/>
          <w:szCs w:val="20"/>
        </w:rPr>
        <w:t>Evergreenem</w:t>
      </w:r>
      <w:r w:rsidR="0082771E" w:rsidRPr="0082771E">
        <w:rPr>
          <w:rFonts w:ascii="Arial" w:hAnsi="Arial" w:cs="Arial"/>
          <w:szCs w:val="20"/>
        </w:rPr>
        <w:t xml:space="preserve"> mezi </w:t>
      </w:r>
      <w:r w:rsidR="0082771E">
        <w:rPr>
          <w:rFonts w:ascii="Arial" w:hAnsi="Arial" w:cs="Arial"/>
          <w:szCs w:val="20"/>
        </w:rPr>
        <w:t>litinovými vanami</w:t>
      </w:r>
    </w:p>
    <w:p w:rsidR="0068357A" w:rsidRDefault="0068357A" w:rsidP="0068357A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je samostatně stojící retro vana</w:t>
      </w:r>
    </w:p>
    <w:p w:rsidR="0068357A" w:rsidRDefault="0082771E" w:rsidP="0068357A">
      <w:pPr>
        <w:spacing w:after="0"/>
        <w:jc w:val="both"/>
        <w:rPr>
          <w:rFonts w:ascii="Arial" w:hAnsi="Arial" w:cs="Arial"/>
          <w:szCs w:val="20"/>
        </w:rPr>
      </w:pPr>
      <w:r w:rsidRPr="0082771E">
        <w:rPr>
          <w:rFonts w:ascii="Arial" w:hAnsi="Arial" w:cs="Arial"/>
          <w:szCs w:val="20"/>
        </w:rPr>
        <w:t>v prostorou na nožičkách.</w:t>
      </w:r>
      <w:r>
        <w:rPr>
          <w:rFonts w:ascii="Arial" w:hAnsi="Arial" w:cs="Arial"/>
          <w:szCs w:val="20"/>
        </w:rPr>
        <w:t xml:space="preserve"> </w:t>
      </w:r>
    </w:p>
    <w:p w:rsidR="002365AE" w:rsidRDefault="0082771E" w:rsidP="002365AE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Foto: </w:t>
      </w:r>
      <w:proofErr w:type="spellStart"/>
      <w:r>
        <w:rPr>
          <w:rFonts w:ascii="Arial" w:hAnsi="Arial" w:cs="Arial"/>
          <w:szCs w:val="20"/>
        </w:rPr>
        <w:t>Roca</w:t>
      </w:r>
      <w:proofErr w:type="spellEnd"/>
      <w:r>
        <w:rPr>
          <w:rFonts w:ascii="Arial" w:hAnsi="Arial" w:cs="Arial"/>
          <w:szCs w:val="20"/>
        </w:rPr>
        <w:t xml:space="preserve">, série </w:t>
      </w:r>
      <w:proofErr w:type="spellStart"/>
      <w:r w:rsidR="005E2764">
        <w:rPr>
          <w:rFonts w:ascii="Arial" w:hAnsi="Arial" w:cs="Arial"/>
          <w:szCs w:val="20"/>
        </w:rPr>
        <w:t>Newcast</w:t>
      </w:r>
      <w:proofErr w:type="spellEnd"/>
      <w:r w:rsidR="00377B0D">
        <w:rPr>
          <w:rFonts w:ascii="Arial" w:hAnsi="Arial" w:cs="Arial"/>
          <w:szCs w:val="20"/>
        </w:rPr>
        <w:t xml:space="preserve">. </w:t>
      </w:r>
    </w:p>
    <w:p w:rsidR="002365AE" w:rsidRDefault="002365AE" w:rsidP="002365AE">
      <w:pPr>
        <w:spacing w:after="0"/>
        <w:jc w:val="both"/>
        <w:rPr>
          <w:rFonts w:ascii="Arial" w:hAnsi="Arial" w:cs="Arial"/>
          <w:szCs w:val="20"/>
        </w:rPr>
      </w:pPr>
    </w:p>
    <w:p w:rsidR="002365AE" w:rsidRDefault="002365AE" w:rsidP="002365AE">
      <w:pPr>
        <w:spacing w:after="0"/>
        <w:jc w:val="both"/>
        <w:rPr>
          <w:rFonts w:ascii="Arial" w:hAnsi="Arial" w:cs="Arial"/>
          <w:szCs w:val="20"/>
        </w:rPr>
      </w:pPr>
    </w:p>
    <w:p w:rsidR="00985677" w:rsidRDefault="006B615C" w:rsidP="002365AE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color w:val="006FB9"/>
          <w:sz w:val="19"/>
          <w:szCs w:val="19"/>
          <w:lang w:eastAsia="cs-CZ"/>
        </w:rPr>
        <w:drawing>
          <wp:anchor distT="0" distB="0" distL="114300" distR="114300" simplePos="0" relativeHeight="251672576" behindDoc="1" locked="0" layoutInCell="1" allowOverlap="1" wp14:anchorId="39085DDA" wp14:editId="1105341D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269938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8" name="Obrázek 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677" w:rsidRDefault="00985677" w:rsidP="002365AE">
      <w:pPr>
        <w:spacing w:after="0"/>
        <w:jc w:val="both"/>
        <w:rPr>
          <w:rFonts w:ascii="Arial" w:hAnsi="Arial" w:cs="Arial"/>
          <w:szCs w:val="20"/>
        </w:rPr>
      </w:pPr>
    </w:p>
    <w:p w:rsidR="00922AD2" w:rsidRDefault="00985677" w:rsidP="00922AD2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Nejprodávanější akrylátová vana značky JIka. </w:t>
      </w:r>
    </w:p>
    <w:p w:rsidR="002365AE" w:rsidRDefault="00985677" w:rsidP="002365AE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Foto: JIKA, série Cubito. </w:t>
      </w:r>
    </w:p>
    <w:p w:rsidR="00D54801" w:rsidRDefault="00D54801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</w:rPr>
      </w:pPr>
    </w:p>
    <w:p w:rsidR="003E57A4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</w:rPr>
      </w:pPr>
    </w:p>
    <w:p w:rsidR="003E57A4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</w:rPr>
      </w:pPr>
    </w:p>
    <w:p w:rsidR="003E57A4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</w:rPr>
      </w:pPr>
    </w:p>
    <w:p w:rsidR="003E57A4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</w:rPr>
      </w:pPr>
    </w:p>
    <w:p w:rsidR="003E57A4" w:rsidRDefault="003E57A4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</w:rPr>
      </w:pPr>
    </w:p>
    <w:p w:rsidR="005B59EC" w:rsidRDefault="006B615C" w:rsidP="002365AE">
      <w:pPr>
        <w:spacing w:after="0"/>
        <w:ind w:left="4248" w:firstLine="708"/>
        <w:jc w:val="both"/>
        <w:rPr>
          <w:rFonts w:ascii="Arial" w:hAnsi="Arial" w:cs="Arial"/>
          <w:color w:val="00B0F0"/>
          <w:szCs w:val="20"/>
        </w:rPr>
      </w:pPr>
      <w:r>
        <w:rPr>
          <w:rFonts w:ascii="Arial" w:hAnsi="Arial" w:cs="Arial"/>
          <w:noProof/>
          <w:color w:val="00B0F0"/>
          <w:szCs w:val="20"/>
          <w:lang w:eastAsia="cs-CZ"/>
        </w:rPr>
        <w:drawing>
          <wp:anchor distT="0" distB="0" distL="114300" distR="114300" simplePos="0" relativeHeight="251673600" behindDoc="1" locked="0" layoutInCell="1" allowOverlap="1" wp14:anchorId="319B585D" wp14:editId="2F99BFC1">
            <wp:simplePos x="0" y="0"/>
            <wp:positionH relativeFrom="column">
              <wp:posOffset>3048000</wp:posOffset>
            </wp:positionH>
            <wp:positionV relativeFrom="paragraph">
              <wp:posOffset>80645</wp:posOffset>
            </wp:positionV>
            <wp:extent cx="318643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436" y="21316"/>
                <wp:lineTo x="2143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01_LAUFEN_VAL_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33F" w:rsidRDefault="0044033F" w:rsidP="0068357A">
      <w:pPr>
        <w:spacing w:after="0"/>
        <w:jc w:val="both"/>
        <w:rPr>
          <w:rFonts w:ascii="Arial" w:hAnsi="Arial" w:cs="Arial"/>
          <w:szCs w:val="20"/>
        </w:rPr>
      </w:pPr>
    </w:p>
    <w:p w:rsidR="0044033F" w:rsidRDefault="0044033F" w:rsidP="0068357A">
      <w:pPr>
        <w:spacing w:after="0"/>
        <w:jc w:val="both"/>
        <w:rPr>
          <w:rFonts w:ascii="Arial" w:hAnsi="Arial" w:cs="Arial"/>
          <w:szCs w:val="20"/>
        </w:rPr>
      </w:pPr>
    </w:p>
    <w:p w:rsidR="006B615C" w:rsidRDefault="006B615C" w:rsidP="006B615C">
      <w:pPr>
        <w:spacing w:after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Tenkostěnná vana z materiálu </w:t>
      </w:r>
      <w:proofErr w:type="spellStart"/>
      <w:r>
        <w:rPr>
          <w:rFonts w:ascii="Arial" w:hAnsi="Arial" w:cs="Arial"/>
          <w:szCs w:val="20"/>
        </w:rPr>
        <w:t>SaphirKemarik</w:t>
      </w:r>
      <w:proofErr w:type="spellEnd"/>
      <w:r>
        <w:rPr>
          <w:rFonts w:ascii="Arial" w:hAnsi="Arial" w:cs="Arial"/>
          <w:szCs w:val="20"/>
        </w:rPr>
        <w:t xml:space="preserve"> značka </w:t>
      </w:r>
      <w:proofErr w:type="spellStart"/>
      <w:r>
        <w:rPr>
          <w:rFonts w:ascii="Arial" w:hAnsi="Arial" w:cs="Arial"/>
          <w:szCs w:val="20"/>
        </w:rPr>
        <w:t>Laufen</w:t>
      </w:r>
      <w:proofErr w:type="spellEnd"/>
      <w:r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br/>
        <w:t xml:space="preserve">Foto: </w:t>
      </w:r>
      <w:proofErr w:type="spellStart"/>
      <w:r>
        <w:rPr>
          <w:rFonts w:ascii="Arial" w:hAnsi="Arial" w:cs="Arial"/>
          <w:szCs w:val="20"/>
        </w:rPr>
        <w:t>Laufen</w:t>
      </w:r>
      <w:proofErr w:type="spellEnd"/>
      <w:r>
        <w:rPr>
          <w:rFonts w:ascii="Arial" w:hAnsi="Arial" w:cs="Arial"/>
          <w:szCs w:val="20"/>
        </w:rPr>
        <w:t xml:space="preserve">, série Ino a Val. </w:t>
      </w:r>
    </w:p>
    <w:p w:rsidR="0044033F" w:rsidRDefault="0044033F" w:rsidP="0068357A">
      <w:pPr>
        <w:spacing w:after="0"/>
        <w:jc w:val="both"/>
        <w:rPr>
          <w:rFonts w:ascii="Arial" w:hAnsi="Arial" w:cs="Arial"/>
          <w:szCs w:val="20"/>
        </w:rPr>
      </w:pPr>
    </w:p>
    <w:p w:rsidR="00922AD2" w:rsidRDefault="00922AD2" w:rsidP="0068357A">
      <w:pPr>
        <w:spacing w:after="0"/>
        <w:jc w:val="both"/>
        <w:rPr>
          <w:rFonts w:ascii="Arial" w:hAnsi="Arial" w:cs="Arial"/>
          <w:szCs w:val="20"/>
        </w:rPr>
      </w:pPr>
    </w:p>
    <w:p w:rsidR="00D13DAC" w:rsidRPr="0082771E" w:rsidRDefault="0044033F" w:rsidP="0068357A">
      <w:pPr>
        <w:spacing w:after="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</w:t>
      </w:r>
    </w:p>
    <w:sectPr w:rsidR="00D13DAC" w:rsidRPr="0082771E" w:rsidSect="002C296D">
      <w:headerReference w:type="default" r:id="rId13"/>
      <w:footerReference w:type="default" r:id="rId14"/>
      <w:pgSz w:w="11906" w:h="16838" w:code="9"/>
      <w:pgMar w:top="1418" w:right="1418" w:bottom="1418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CFF" w:rsidRDefault="008A3CFF" w:rsidP="007B30D3">
      <w:pPr>
        <w:spacing w:after="0" w:line="240" w:lineRule="auto"/>
      </w:pPr>
      <w:r>
        <w:separator/>
      </w:r>
    </w:p>
  </w:endnote>
  <w:endnote w:type="continuationSeparator" w:id="0">
    <w:p w:rsidR="008A3CFF" w:rsidRDefault="008A3CFF" w:rsidP="007B3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55 Roman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B03" w:rsidRPr="002C296D" w:rsidRDefault="00583A0B" w:rsidP="00680B03">
    <w:pPr>
      <w:pStyle w:val="Zpat"/>
      <w:jc w:val="center"/>
      <w:rPr>
        <w:rFonts w:ascii="Arial" w:hAnsi="Arial" w:cs="Arial"/>
        <w:color w:val="404040" w:themeColor="text1" w:themeTint="BF"/>
        <w:sz w:val="18"/>
        <w:szCs w:val="18"/>
      </w:rPr>
    </w:pPr>
    <w:r w:rsidRPr="002C296D">
      <w:rPr>
        <w:rFonts w:ascii="Arial" w:hAnsi="Arial" w:cs="Arial"/>
        <w:color w:val="404040" w:themeColor="text1" w:themeTint="BF"/>
        <w:sz w:val="18"/>
        <w:szCs w:val="18"/>
      </w:rPr>
      <w:t xml:space="preserve">Pro více informací kontaktujte agenturu </w:t>
    </w:r>
    <w:r w:rsidR="00680B03" w:rsidRPr="002C296D">
      <w:rPr>
        <w:rFonts w:ascii="Arial" w:hAnsi="Arial" w:cs="Arial"/>
        <w:color w:val="404040" w:themeColor="text1" w:themeTint="BF"/>
        <w:sz w:val="18"/>
        <w:szCs w:val="18"/>
      </w:rPr>
      <w:t>Native PR, Záhřebská 23-25, Praha 2, 120 00,</w:t>
    </w:r>
  </w:p>
  <w:p w:rsidR="00583A0B" w:rsidRPr="00680B03" w:rsidRDefault="00680B03" w:rsidP="00680B03">
    <w:pPr>
      <w:pStyle w:val="Zpat"/>
      <w:jc w:val="center"/>
      <w:rPr>
        <w:rFonts w:ascii="Georgia" w:hAnsi="Georgia" w:cs="Tahoma"/>
        <w:i/>
        <w:sz w:val="18"/>
        <w:szCs w:val="18"/>
      </w:rPr>
    </w:pPr>
    <w:r w:rsidRPr="002C296D">
      <w:rPr>
        <w:rFonts w:ascii="Arial" w:hAnsi="Arial" w:cs="Arial"/>
        <w:color w:val="404040" w:themeColor="text1" w:themeTint="BF"/>
        <w:sz w:val="18"/>
        <w:szCs w:val="18"/>
      </w:rPr>
      <w:tab/>
      <w:t xml:space="preserve">Beáta Kašparová, </w:t>
    </w:r>
    <w:hyperlink r:id="rId1" w:history="1">
      <w:r w:rsidRPr="002C296D">
        <w:rPr>
          <w:rFonts w:ascii="Arial" w:hAnsi="Arial" w:cs="Arial"/>
          <w:color w:val="404040" w:themeColor="text1" w:themeTint="BF"/>
          <w:sz w:val="18"/>
          <w:szCs w:val="18"/>
        </w:rPr>
        <w:t>beata.kasparova@nativepr.cz</w:t>
      </w:r>
    </w:hyperlink>
    <w:r w:rsidRPr="002C296D">
      <w:rPr>
        <w:rFonts w:ascii="Arial" w:hAnsi="Arial" w:cs="Arial"/>
        <w:color w:val="404040" w:themeColor="text1" w:themeTint="BF"/>
        <w:sz w:val="18"/>
        <w:szCs w:val="18"/>
      </w:rPr>
      <w:t>, +420 737 944 698</w:t>
    </w:r>
    <w:r w:rsidR="00583A0B">
      <w:rPr>
        <w:rFonts w:ascii="Arial" w:hAnsi="Arial" w:cs="Arial"/>
        <w:b/>
        <w:sz w:val="14"/>
        <w:szCs w:val="14"/>
      </w:rPr>
      <w:tab/>
    </w:r>
    <w:r w:rsidR="00604106" w:rsidRPr="00A72FED">
      <w:rPr>
        <w:rFonts w:ascii="Arial" w:hAnsi="Arial" w:cs="Arial"/>
        <w:b/>
        <w:sz w:val="14"/>
        <w:szCs w:val="14"/>
      </w:rPr>
      <w:fldChar w:fldCharType="begin"/>
    </w:r>
    <w:r w:rsidR="00583A0B" w:rsidRPr="00A72FED">
      <w:rPr>
        <w:rFonts w:ascii="Arial" w:hAnsi="Arial" w:cs="Arial"/>
        <w:b/>
        <w:sz w:val="14"/>
        <w:szCs w:val="14"/>
      </w:rPr>
      <w:instrText xml:space="preserve"> PAGE  \* Arabic  \* MERGEFORMAT </w:instrText>
    </w:r>
    <w:r w:rsidR="00604106" w:rsidRPr="00A72FED">
      <w:rPr>
        <w:rFonts w:ascii="Arial" w:hAnsi="Arial" w:cs="Arial"/>
        <w:b/>
        <w:sz w:val="14"/>
        <w:szCs w:val="14"/>
      </w:rPr>
      <w:fldChar w:fldCharType="separate"/>
    </w:r>
    <w:r w:rsidR="0047064F">
      <w:rPr>
        <w:rFonts w:ascii="Arial" w:hAnsi="Arial" w:cs="Arial"/>
        <w:b/>
        <w:noProof/>
        <w:sz w:val="14"/>
        <w:szCs w:val="14"/>
      </w:rPr>
      <w:t>1</w:t>
    </w:r>
    <w:r w:rsidR="00604106" w:rsidRPr="00A72FED">
      <w:rPr>
        <w:rFonts w:ascii="Arial" w:hAnsi="Arial" w:cs="Arial"/>
        <w:b/>
        <w:sz w:val="14"/>
        <w:szCs w:val="14"/>
      </w:rPr>
      <w:fldChar w:fldCharType="end"/>
    </w:r>
    <w:r w:rsidR="00583A0B">
      <w:rPr>
        <w:rFonts w:ascii="Arial" w:hAnsi="Arial" w:cs="Arial"/>
        <w:b/>
        <w:sz w:val="14"/>
        <w:szCs w:val="14"/>
      </w:rPr>
      <w:t xml:space="preserve"> / </w:t>
    </w:r>
    <w:fldSimple w:instr=" NUMPAGES  \* Arabic  \* MERGEFORMAT ">
      <w:r w:rsidR="0047064F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CFF" w:rsidRDefault="008A3CFF" w:rsidP="007B30D3">
      <w:pPr>
        <w:spacing w:after="0" w:line="240" w:lineRule="auto"/>
      </w:pPr>
      <w:r>
        <w:separator/>
      </w:r>
    </w:p>
  </w:footnote>
  <w:footnote w:type="continuationSeparator" w:id="0">
    <w:p w:rsidR="008A3CFF" w:rsidRDefault="008A3CFF" w:rsidP="007B3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6D" w:rsidRDefault="002C296D" w:rsidP="002E5776">
    <w:pPr>
      <w:pStyle w:val="Zhlav"/>
      <w:tabs>
        <w:tab w:val="clear" w:pos="9072"/>
        <w:tab w:val="left" w:pos="2145"/>
        <w:tab w:val="right" w:pos="10348"/>
      </w:tabs>
      <w:rPr>
        <w:rFonts w:ascii="Arial" w:hAnsi="Arial" w:cs="Arial"/>
        <w:b/>
        <w:color w:val="A6A6A6"/>
      </w:rPr>
    </w:pPr>
  </w:p>
  <w:p w:rsidR="00583A0B" w:rsidRDefault="00583A0B" w:rsidP="002E5776">
    <w:pPr>
      <w:pStyle w:val="Zhlav"/>
      <w:tabs>
        <w:tab w:val="clear" w:pos="9072"/>
        <w:tab w:val="left" w:pos="2145"/>
        <w:tab w:val="right" w:pos="10348"/>
      </w:tabs>
    </w:pPr>
    <w:r>
      <w:tab/>
    </w:r>
    <w:r w:rsidR="002E5776">
      <w:tab/>
    </w:r>
    <w:r>
      <w:tab/>
    </w:r>
  </w:p>
  <w:p w:rsidR="00583A0B" w:rsidRDefault="002C296D" w:rsidP="002C296D">
    <w:pPr>
      <w:pStyle w:val="Zhlav"/>
    </w:pPr>
    <w:r>
      <w:rPr>
        <w:noProof/>
        <w:color w:val="0000FF"/>
        <w:lang w:eastAsia="cs-CZ"/>
      </w:rPr>
      <w:drawing>
        <wp:inline distT="0" distB="0" distL="0" distR="0" wp14:anchorId="33C4AFCD" wp14:editId="1B991667">
          <wp:extent cx="1243013" cy="662940"/>
          <wp:effectExtent l="19050" t="0" r="0" b="0"/>
          <wp:docPr id="3" name="irc_mi" descr="Výsledek obrázku pro jika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Výsledek obrázku pro jika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959" cy="665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 w:rsidR="006B706E">
      <w:rPr>
        <w:rFonts w:ascii="Arial" w:hAnsi="Arial" w:cs="Arial"/>
        <w:color w:val="404040" w:themeColor="text1" w:themeTint="BF"/>
      </w:rPr>
      <w:t>LAUFEN CZ</w:t>
    </w:r>
    <w:r w:rsidRPr="002C296D">
      <w:rPr>
        <w:rFonts w:ascii="Arial" w:hAnsi="Arial" w:cs="Arial"/>
        <w:color w:val="404040" w:themeColor="text1" w:themeTint="BF"/>
      </w:rPr>
      <w:t xml:space="preserve"> s.r.o.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1449C"/>
    <w:multiLevelType w:val="hybridMultilevel"/>
    <w:tmpl w:val="5FA820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851EC"/>
    <w:multiLevelType w:val="hybridMultilevel"/>
    <w:tmpl w:val="696CE6BE"/>
    <w:lvl w:ilvl="0" w:tplc="8ED293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57BED"/>
    <w:multiLevelType w:val="multilevel"/>
    <w:tmpl w:val="2064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94C37"/>
    <w:multiLevelType w:val="hybridMultilevel"/>
    <w:tmpl w:val="5FA820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85C94"/>
    <w:multiLevelType w:val="hybridMultilevel"/>
    <w:tmpl w:val="C2944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84B6D"/>
    <w:multiLevelType w:val="hybridMultilevel"/>
    <w:tmpl w:val="153AD00A"/>
    <w:lvl w:ilvl="0" w:tplc="DA14CB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9A44B4"/>
    <w:multiLevelType w:val="multilevel"/>
    <w:tmpl w:val="C408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8F4212"/>
    <w:multiLevelType w:val="hybridMultilevel"/>
    <w:tmpl w:val="F95C0336"/>
    <w:lvl w:ilvl="0" w:tplc="1F9CE6B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F172CA"/>
    <w:multiLevelType w:val="hybridMultilevel"/>
    <w:tmpl w:val="5636C628"/>
    <w:lvl w:ilvl="0" w:tplc="6EC87F9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B44772"/>
    <w:multiLevelType w:val="hybridMultilevel"/>
    <w:tmpl w:val="C6AAFF9E"/>
    <w:lvl w:ilvl="0" w:tplc="E7009DA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3B7538"/>
    <w:multiLevelType w:val="hybridMultilevel"/>
    <w:tmpl w:val="7AFEC2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0"/>
  </w:num>
  <w:num w:numId="7">
    <w:abstractNumId w:val="5"/>
  </w:num>
  <w:num w:numId="8">
    <w:abstractNumId w:val="1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47"/>
    <w:rsid w:val="000062E1"/>
    <w:rsid w:val="000104FE"/>
    <w:rsid w:val="00013067"/>
    <w:rsid w:val="00013F91"/>
    <w:rsid w:val="00014038"/>
    <w:rsid w:val="00015DE1"/>
    <w:rsid w:val="00016F70"/>
    <w:rsid w:val="00017408"/>
    <w:rsid w:val="0002173D"/>
    <w:rsid w:val="00023D97"/>
    <w:rsid w:val="00025CDE"/>
    <w:rsid w:val="0002634B"/>
    <w:rsid w:val="00026DBC"/>
    <w:rsid w:val="000271A5"/>
    <w:rsid w:val="00027DAE"/>
    <w:rsid w:val="000337B1"/>
    <w:rsid w:val="00034A88"/>
    <w:rsid w:val="00037182"/>
    <w:rsid w:val="00037E4D"/>
    <w:rsid w:val="000460F4"/>
    <w:rsid w:val="00046DB1"/>
    <w:rsid w:val="00047056"/>
    <w:rsid w:val="00047E9D"/>
    <w:rsid w:val="00054A1D"/>
    <w:rsid w:val="000559C7"/>
    <w:rsid w:val="00062770"/>
    <w:rsid w:val="0006410E"/>
    <w:rsid w:val="000702F2"/>
    <w:rsid w:val="00073458"/>
    <w:rsid w:val="00077917"/>
    <w:rsid w:val="00081648"/>
    <w:rsid w:val="00081768"/>
    <w:rsid w:val="000821AF"/>
    <w:rsid w:val="000855AC"/>
    <w:rsid w:val="00091C00"/>
    <w:rsid w:val="00092A22"/>
    <w:rsid w:val="00094EE2"/>
    <w:rsid w:val="0009513D"/>
    <w:rsid w:val="000A0630"/>
    <w:rsid w:val="000A37B3"/>
    <w:rsid w:val="000A3B93"/>
    <w:rsid w:val="000A52E7"/>
    <w:rsid w:val="000A664E"/>
    <w:rsid w:val="000A7039"/>
    <w:rsid w:val="000B16F0"/>
    <w:rsid w:val="000D05F3"/>
    <w:rsid w:val="000D311C"/>
    <w:rsid w:val="000D72E5"/>
    <w:rsid w:val="000D7C87"/>
    <w:rsid w:val="000D7E2F"/>
    <w:rsid w:val="000E0FB9"/>
    <w:rsid w:val="000E145B"/>
    <w:rsid w:val="000E2541"/>
    <w:rsid w:val="000E2B2D"/>
    <w:rsid w:val="000E3DDC"/>
    <w:rsid w:val="000E7519"/>
    <w:rsid w:val="000F1BF6"/>
    <w:rsid w:val="000F34C9"/>
    <w:rsid w:val="000F5822"/>
    <w:rsid w:val="000F5E48"/>
    <w:rsid w:val="00100FE4"/>
    <w:rsid w:val="001022B3"/>
    <w:rsid w:val="0010315F"/>
    <w:rsid w:val="00106D84"/>
    <w:rsid w:val="001136A5"/>
    <w:rsid w:val="00115551"/>
    <w:rsid w:val="00115EB6"/>
    <w:rsid w:val="001167AF"/>
    <w:rsid w:val="00116AB8"/>
    <w:rsid w:val="001173D0"/>
    <w:rsid w:val="001200FB"/>
    <w:rsid w:val="00125A44"/>
    <w:rsid w:val="00125CD3"/>
    <w:rsid w:val="00126B5E"/>
    <w:rsid w:val="00126D73"/>
    <w:rsid w:val="00130035"/>
    <w:rsid w:val="001321CE"/>
    <w:rsid w:val="00132FC3"/>
    <w:rsid w:val="001347B0"/>
    <w:rsid w:val="001360C9"/>
    <w:rsid w:val="00136936"/>
    <w:rsid w:val="001416C3"/>
    <w:rsid w:val="00142391"/>
    <w:rsid w:val="00143B93"/>
    <w:rsid w:val="00144E4B"/>
    <w:rsid w:val="0014755C"/>
    <w:rsid w:val="00150A63"/>
    <w:rsid w:val="001540DD"/>
    <w:rsid w:val="00163D8A"/>
    <w:rsid w:val="00166682"/>
    <w:rsid w:val="00170019"/>
    <w:rsid w:val="001714FA"/>
    <w:rsid w:val="00171619"/>
    <w:rsid w:val="0017509D"/>
    <w:rsid w:val="00176318"/>
    <w:rsid w:val="001777E6"/>
    <w:rsid w:val="0018107C"/>
    <w:rsid w:val="00181A61"/>
    <w:rsid w:val="001848D6"/>
    <w:rsid w:val="0018495A"/>
    <w:rsid w:val="00185AC9"/>
    <w:rsid w:val="00186E6E"/>
    <w:rsid w:val="00187CFF"/>
    <w:rsid w:val="00190649"/>
    <w:rsid w:val="00191F97"/>
    <w:rsid w:val="001924D1"/>
    <w:rsid w:val="001936A5"/>
    <w:rsid w:val="00195E96"/>
    <w:rsid w:val="00196207"/>
    <w:rsid w:val="001A5A8E"/>
    <w:rsid w:val="001A66DF"/>
    <w:rsid w:val="001A7072"/>
    <w:rsid w:val="001A7F06"/>
    <w:rsid w:val="001B0327"/>
    <w:rsid w:val="001C272F"/>
    <w:rsid w:val="001D360C"/>
    <w:rsid w:val="001D795A"/>
    <w:rsid w:val="001E1DD9"/>
    <w:rsid w:val="001E1ED2"/>
    <w:rsid w:val="001E329D"/>
    <w:rsid w:val="001E3485"/>
    <w:rsid w:val="001E72A7"/>
    <w:rsid w:val="001E7AFE"/>
    <w:rsid w:val="001F068A"/>
    <w:rsid w:val="001F3A3D"/>
    <w:rsid w:val="001F58CE"/>
    <w:rsid w:val="0020020C"/>
    <w:rsid w:val="00202CF4"/>
    <w:rsid w:val="00205856"/>
    <w:rsid w:val="002111ED"/>
    <w:rsid w:val="00213749"/>
    <w:rsid w:val="0021389F"/>
    <w:rsid w:val="002154CA"/>
    <w:rsid w:val="00221CD2"/>
    <w:rsid w:val="002250A6"/>
    <w:rsid w:val="002363DD"/>
    <w:rsid w:val="002365AE"/>
    <w:rsid w:val="00240F7C"/>
    <w:rsid w:val="0024268B"/>
    <w:rsid w:val="00242734"/>
    <w:rsid w:val="00242828"/>
    <w:rsid w:val="00243991"/>
    <w:rsid w:val="002459F0"/>
    <w:rsid w:val="00250C22"/>
    <w:rsid w:val="00250CE2"/>
    <w:rsid w:val="00250D79"/>
    <w:rsid w:val="00252584"/>
    <w:rsid w:val="002552BF"/>
    <w:rsid w:val="002571E2"/>
    <w:rsid w:val="00257472"/>
    <w:rsid w:val="00260761"/>
    <w:rsid w:val="002610B9"/>
    <w:rsid w:val="00262169"/>
    <w:rsid w:val="00265AB5"/>
    <w:rsid w:val="0027133C"/>
    <w:rsid w:val="002739CC"/>
    <w:rsid w:val="00275A65"/>
    <w:rsid w:val="00276803"/>
    <w:rsid w:val="00276CA7"/>
    <w:rsid w:val="00277007"/>
    <w:rsid w:val="002813D1"/>
    <w:rsid w:val="00281E81"/>
    <w:rsid w:val="00282692"/>
    <w:rsid w:val="002867FF"/>
    <w:rsid w:val="0029233E"/>
    <w:rsid w:val="0029311B"/>
    <w:rsid w:val="002A064D"/>
    <w:rsid w:val="002A2C23"/>
    <w:rsid w:val="002B0479"/>
    <w:rsid w:val="002B1A80"/>
    <w:rsid w:val="002B46AD"/>
    <w:rsid w:val="002B7CDB"/>
    <w:rsid w:val="002C296D"/>
    <w:rsid w:val="002C2A52"/>
    <w:rsid w:val="002C3618"/>
    <w:rsid w:val="002C66CC"/>
    <w:rsid w:val="002C7BE1"/>
    <w:rsid w:val="002D0074"/>
    <w:rsid w:val="002D05B7"/>
    <w:rsid w:val="002D464A"/>
    <w:rsid w:val="002D5F4E"/>
    <w:rsid w:val="002E06DE"/>
    <w:rsid w:val="002E12BA"/>
    <w:rsid w:val="002E5776"/>
    <w:rsid w:val="002E6039"/>
    <w:rsid w:val="002E7300"/>
    <w:rsid w:val="002F06F5"/>
    <w:rsid w:val="002F0A7D"/>
    <w:rsid w:val="002F5AEA"/>
    <w:rsid w:val="002F6104"/>
    <w:rsid w:val="002F749F"/>
    <w:rsid w:val="00300283"/>
    <w:rsid w:val="00301892"/>
    <w:rsid w:val="00304B31"/>
    <w:rsid w:val="00306AD2"/>
    <w:rsid w:val="00311322"/>
    <w:rsid w:val="0031387C"/>
    <w:rsid w:val="00321C48"/>
    <w:rsid w:val="00322AFF"/>
    <w:rsid w:val="003231E1"/>
    <w:rsid w:val="00331BF3"/>
    <w:rsid w:val="003322F6"/>
    <w:rsid w:val="00333E43"/>
    <w:rsid w:val="003416DB"/>
    <w:rsid w:val="0034431F"/>
    <w:rsid w:val="00345140"/>
    <w:rsid w:val="003475D9"/>
    <w:rsid w:val="003500E3"/>
    <w:rsid w:val="00350B1E"/>
    <w:rsid w:val="003512C8"/>
    <w:rsid w:val="003540BC"/>
    <w:rsid w:val="00354494"/>
    <w:rsid w:val="00361872"/>
    <w:rsid w:val="0036239E"/>
    <w:rsid w:val="00362576"/>
    <w:rsid w:val="00362DA3"/>
    <w:rsid w:val="0036469E"/>
    <w:rsid w:val="0037347A"/>
    <w:rsid w:val="00376761"/>
    <w:rsid w:val="00377B0D"/>
    <w:rsid w:val="0038061D"/>
    <w:rsid w:val="00381035"/>
    <w:rsid w:val="00381D05"/>
    <w:rsid w:val="003846FF"/>
    <w:rsid w:val="003863CF"/>
    <w:rsid w:val="00390936"/>
    <w:rsid w:val="00390DFA"/>
    <w:rsid w:val="003918D9"/>
    <w:rsid w:val="003A2CA3"/>
    <w:rsid w:val="003A33FB"/>
    <w:rsid w:val="003A3F05"/>
    <w:rsid w:val="003A5BAC"/>
    <w:rsid w:val="003A6382"/>
    <w:rsid w:val="003A6AFB"/>
    <w:rsid w:val="003A7F2C"/>
    <w:rsid w:val="003B101C"/>
    <w:rsid w:val="003B518B"/>
    <w:rsid w:val="003B6A85"/>
    <w:rsid w:val="003C0B66"/>
    <w:rsid w:val="003C0D4F"/>
    <w:rsid w:val="003C1D02"/>
    <w:rsid w:val="003C2385"/>
    <w:rsid w:val="003C4920"/>
    <w:rsid w:val="003C4FD8"/>
    <w:rsid w:val="003C7596"/>
    <w:rsid w:val="003C76F8"/>
    <w:rsid w:val="003D02F4"/>
    <w:rsid w:val="003D1558"/>
    <w:rsid w:val="003D1A03"/>
    <w:rsid w:val="003D1E01"/>
    <w:rsid w:val="003E0C4D"/>
    <w:rsid w:val="003E40B7"/>
    <w:rsid w:val="003E4160"/>
    <w:rsid w:val="003E57A4"/>
    <w:rsid w:val="003E6B22"/>
    <w:rsid w:val="003F157F"/>
    <w:rsid w:val="003F3EA1"/>
    <w:rsid w:val="003F4A87"/>
    <w:rsid w:val="003F758B"/>
    <w:rsid w:val="00400194"/>
    <w:rsid w:val="00401F89"/>
    <w:rsid w:val="004037BF"/>
    <w:rsid w:val="00403BFD"/>
    <w:rsid w:val="00403C03"/>
    <w:rsid w:val="0040628F"/>
    <w:rsid w:val="00411A27"/>
    <w:rsid w:val="00414E22"/>
    <w:rsid w:val="00416281"/>
    <w:rsid w:val="00421341"/>
    <w:rsid w:val="00422FA2"/>
    <w:rsid w:val="00423D51"/>
    <w:rsid w:val="00425D95"/>
    <w:rsid w:val="00432409"/>
    <w:rsid w:val="00434112"/>
    <w:rsid w:val="00434FF5"/>
    <w:rsid w:val="004377F4"/>
    <w:rsid w:val="0044033F"/>
    <w:rsid w:val="00440AD2"/>
    <w:rsid w:val="00446912"/>
    <w:rsid w:val="004476F7"/>
    <w:rsid w:val="00450F3D"/>
    <w:rsid w:val="004518B1"/>
    <w:rsid w:val="004521B4"/>
    <w:rsid w:val="00454390"/>
    <w:rsid w:val="004544C4"/>
    <w:rsid w:val="00455435"/>
    <w:rsid w:val="00464F2A"/>
    <w:rsid w:val="004667E6"/>
    <w:rsid w:val="0046694D"/>
    <w:rsid w:val="00470638"/>
    <w:rsid w:val="0047064F"/>
    <w:rsid w:val="0047145A"/>
    <w:rsid w:val="004741E7"/>
    <w:rsid w:val="00475DC8"/>
    <w:rsid w:val="00475E87"/>
    <w:rsid w:val="0048086D"/>
    <w:rsid w:val="0048096B"/>
    <w:rsid w:val="00484A46"/>
    <w:rsid w:val="00487451"/>
    <w:rsid w:val="00495773"/>
    <w:rsid w:val="00496443"/>
    <w:rsid w:val="004A3251"/>
    <w:rsid w:val="004A48EF"/>
    <w:rsid w:val="004A76FA"/>
    <w:rsid w:val="004B1CE9"/>
    <w:rsid w:val="004B3579"/>
    <w:rsid w:val="004B3987"/>
    <w:rsid w:val="004B4038"/>
    <w:rsid w:val="004B494B"/>
    <w:rsid w:val="004B6634"/>
    <w:rsid w:val="004B759D"/>
    <w:rsid w:val="004B7E76"/>
    <w:rsid w:val="004C18AA"/>
    <w:rsid w:val="004C3068"/>
    <w:rsid w:val="004C30DF"/>
    <w:rsid w:val="004C4890"/>
    <w:rsid w:val="004C4FBC"/>
    <w:rsid w:val="004D2799"/>
    <w:rsid w:val="004D3DD3"/>
    <w:rsid w:val="004D419B"/>
    <w:rsid w:val="004E151E"/>
    <w:rsid w:val="004E1666"/>
    <w:rsid w:val="004E19CF"/>
    <w:rsid w:val="004E1AB4"/>
    <w:rsid w:val="004E5B4A"/>
    <w:rsid w:val="004F28DB"/>
    <w:rsid w:val="004F407F"/>
    <w:rsid w:val="004F7FD1"/>
    <w:rsid w:val="005055CF"/>
    <w:rsid w:val="00507025"/>
    <w:rsid w:val="005077CE"/>
    <w:rsid w:val="00507C4C"/>
    <w:rsid w:val="00510E3A"/>
    <w:rsid w:val="005119A1"/>
    <w:rsid w:val="00511DBE"/>
    <w:rsid w:val="00512A0B"/>
    <w:rsid w:val="005137D7"/>
    <w:rsid w:val="005142E8"/>
    <w:rsid w:val="00521CBC"/>
    <w:rsid w:val="00526A03"/>
    <w:rsid w:val="005304DC"/>
    <w:rsid w:val="00536A7D"/>
    <w:rsid w:val="005406E0"/>
    <w:rsid w:val="00541C65"/>
    <w:rsid w:val="00542938"/>
    <w:rsid w:val="00542B15"/>
    <w:rsid w:val="00544986"/>
    <w:rsid w:val="00545594"/>
    <w:rsid w:val="0055161B"/>
    <w:rsid w:val="00553F5D"/>
    <w:rsid w:val="00555D67"/>
    <w:rsid w:val="00561F1A"/>
    <w:rsid w:val="0056466B"/>
    <w:rsid w:val="0057367E"/>
    <w:rsid w:val="00575A39"/>
    <w:rsid w:val="00575C02"/>
    <w:rsid w:val="00576555"/>
    <w:rsid w:val="00576798"/>
    <w:rsid w:val="00577D09"/>
    <w:rsid w:val="0058188D"/>
    <w:rsid w:val="00582AB3"/>
    <w:rsid w:val="00582FA3"/>
    <w:rsid w:val="00583A0B"/>
    <w:rsid w:val="0058642E"/>
    <w:rsid w:val="005866A1"/>
    <w:rsid w:val="00586F07"/>
    <w:rsid w:val="0059030C"/>
    <w:rsid w:val="00591464"/>
    <w:rsid w:val="0059404D"/>
    <w:rsid w:val="00594AD2"/>
    <w:rsid w:val="005A4233"/>
    <w:rsid w:val="005A4577"/>
    <w:rsid w:val="005A55FD"/>
    <w:rsid w:val="005A6BEA"/>
    <w:rsid w:val="005B4904"/>
    <w:rsid w:val="005B59EC"/>
    <w:rsid w:val="005B62EE"/>
    <w:rsid w:val="005B64D1"/>
    <w:rsid w:val="005C3973"/>
    <w:rsid w:val="005C4C42"/>
    <w:rsid w:val="005C7AAF"/>
    <w:rsid w:val="005D03E8"/>
    <w:rsid w:val="005D065C"/>
    <w:rsid w:val="005D1B04"/>
    <w:rsid w:val="005D4C61"/>
    <w:rsid w:val="005E091D"/>
    <w:rsid w:val="005E0C52"/>
    <w:rsid w:val="005E2764"/>
    <w:rsid w:val="005E2F5A"/>
    <w:rsid w:val="005E5E03"/>
    <w:rsid w:val="005F01B5"/>
    <w:rsid w:val="005F0F74"/>
    <w:rsid w:val="005F31FD"/>
    <w:rsid w:val="005F3909"/>
    <w:rsid w:val="005F781D"/>
    <w:rsid w:val="006017E5"/>
    <w:rsid w:val="00601C9B"/>
    <w:rsid w:val="00604106"/>
    <w:rsid w:val="006166FB"/>
    <w:rsid w:val="00616BB0"/>
    <w:rsid w:val="006217BA"/>
    <w:rsid w:val="00623B9A"/>
    <w:rsid w:val="00626457"/>
    <w:rsid w:val="00626EAD"/>
    <w:rsid w:val="006325AA"/>
    <w:rsid w:val="006412C5"/>
    <w:rsid w:val="0064274F"/>
    <w:rsid w:val="006436E0"/>
    <w:rsid w:val="00643AFE"/>
    <w:rsid w:val="006475CF"/>
    <w:rsid w:val="00651C93"/>
    <w:rsid w:val="006528D7"/>
    <w:rsid w:val="00654653"/>
    <w:rsid w:val="006549FC"/>
    <w:rsid w:val="00654A53"/>
    <w:rsid w:val="006553BE"/>
    <w:rsid w:val="00656300"/>
    <w:rsid w:val="00656545"/>
    <w:rsid w:val="00660751"/>
    <w:rsid w:val="00660C80"/>
    <w:rsid w:val="00662EA9"/>
    <w:rsid w:val="0066320D"/>
    <w:rsid w:val="00663B2B"/>
    <w:rsid w:val="00670B4D"/>
    <w:rsid w:val="0067102E"/>
    <w:rsid w:val="00675D97"/>
    <w:rsid w:val="00680B03"/>
    <w:rsid w:val="0068357A"/>
    <w:rsid w:val="006841BA"/>
    <w:rsid w:val="006861B6"/>
    <w:rsid w:val="00687FC8"/>
    <w:rsid w:val="006964D2"/>
    <w:rsid w:val="006970CD"/>
    <w:rsid w:val="006A1C43"/>
    <w:rsid w:val="006A1CAA"/>
    <w:rsid w:val="006A229F"/>
    <w:rsid w:val="006A24B8"/>
    <w:rsid w:val="006A24E7"/>
    <w:rsid w:val="006A4569"/>
    <w:rsid w:val="006A48D2"/>
    <w:rsid w:val="006A4EEE"/>
    <w:rsid w:val="006A5AAB"/>
    <w:rsid w:val="006B0D42"/>
    <w:rsid w:val="006B1938"/>
    <w:rsid w:val="006B3D9C"/>
    <w:rsid w:val="006B5AD5"/>
    <w:rsid w:val="006B615C"/>
    <w:rsid w:val="006B68A5"/>
    <w:rsid w:val="006B706E"/>
    <w:rsid w:val="006C2940"/>
    <w:rsid w:val="006C7117"/>
    <w:rsid w:val="006C740C"/>
    <w:rsid w:val="006C7CF5"/>
    <w:rsid w:val="006D2190"/>
    <w:rsid w:val="006D2D79"/>
    <w:rsid w:val="006D5A36"/>
    <w:rsid w:val="006D6EA5"/>
    <w:rsid w:val="006D718E"/>
    <w:rsid w:val="006D7F83"/>
    <w:rsid w:val="006E3D95"/>
    <w:rsid w:val="006E4B35"/>
    <w:rsid w:val="006E584F"/>
    <w:rsid w:val="006F2B1A"/>
    <w:rsid w:val="006F40B8"/>
    <w:rsid w:val="00700BE7"/>
    <w:rsid w:val="00706D81"/>
    <w:rsid w:val="007076F0"/>
    <w:rsid w:val="0071101A"/>
    <w:rsid w:val="007133C0"/>
    <w:rsid w:val="00713DA9"/>
    <w:rsid w:val="00720758"/>
    <w:rsid w:val="007207D8"/>
    <w:rsid w:val="00721C92"/>
    <w:rsid w:val="00724B5D"/>
    <w:rsid w:val="0073510D"/>
    <w:rsid w:val="007368B1"/>
    <w:rsid w:val="00742A4C"/>
    <w:rsid w:val="007467E4"/>
    <w:rsid w:val="00747140"/>
    <w:rsid w:val="00747422"/>
    <w:rsid w:val="00747944"/>
    <w:rsid w:val="00750EFC"/>
    <w:rsid w:val="0075252D"/>
    <w:rsid w:val="007573D9"/>
    <w:rsid w:val="00760BD9"/>
    <w:rsid w:val="007739DB"/>
    <w:rsid w:val="00773D2D"/>
    <w:rsid w:val="00776946"/>
    <w:rsid w:val="0078140B"/>
    <w:rsid w:val="0078171C"/>
    <w:rsid w:val="007948B6"/>
    <w:rsid w:val="0079519E"/>
    <w:rsid w:val="007A0CFD"/>
    <w:rsid w:val="007A12B7"/>
    <w:rsid w:val="007A2123"/>
    <w:rsid w:val="007A3956"/>
    <w:rsid w:val="007A5CD0"/>
    <w:rsid w:val="007A63E3"/>
    <w:rsid w:val="007A7621"/>
    <w:rsid w:val="007A794E"/>
    <w:rsid w:val="007B1D53"/>
    <w:rsid w:val="007B2297"/>
    <w:rsid w:val="007B2B12"/>
    <w:rsid w:val="007B30D3"/>
    <w:rsid w:val="007B6F27"/>
    <w:rsid w:val="007B7FA5"/>
    <w:rsid w:val="007C1A12"/>
    <w:rsid w:val="007C2B76"/>
    <w:rsid w:val="007C2C55"/>
    <w:rsid w:val="007C3095"/>
    <w:rsid w:val="007C55C0"/>
    <w:rsid w:val="007D1561"/>
    <w:rsid w:val="007D2743"/>
    <w:rsid w:val="007D2F25"/>
    <w:rsid w:val="007D5F04"/>
    <w:rsid w:val="007E2EE1"/>
    <w:rsid w:val="007E6423"/>
    <w:rsid w:val="007E6DD7"/>
    <w:rsid w:val="007E7D58"/>
    <w:rsid w:val="007E7F8B"/>
    <w:rsid w:val="007F0FF4"/>
    <w:rsid w:val="00800221"/>
    <w:rsid w:val="0080467F"/>
    <w:rsid w:val="008071A1"/>
    <w:rsid w:val="00812CC4"/>
    <w:rsid w:val="00814485"/>
    <w:rsid w:val="008162E7"/>
    <w:rsid w:val="008170A9"/>
    <w:rsid w:val="0082228E"/>
    <w:rsid w:val="0082462C"/>
    <w:rsid w:val="008253CC"/>
    <w:rsid w:val="00825645"/>
    <w:rsid w:val="00825B62"/>
    <w:rsid w:val="00826A28"/>
    <w:rsid w:val="0082771E"/>
    <w:rsid w:val="00830028"/>
    <w:rsid w:val="008318E7"/>
    <w:rsid w:val="00834122"/>
    <w:rsid w:val="00834222"/>
    <w:rsid w:val="00841AB2"/>
    <w:rsid w:val="00845A95"/>
    <w:rsid w:val="00846BA8"/>
    <w:rsid w:val="008508ED"/>
    <w:rsid w:val="00854E98"/>
    <w:rsid w:val="0085542D"/>
    <w:rsid w:val="00856F51"/>
    <w:rsid w:val="00861DB4"/>
    <w:rsid w:val="00862243"/>
    <w:rsid w:val="00862BAE"/>
    <w:rsid w:val="00866F75"/>
    <w:rsid w:val="008700FF"/>
    <w:rsid w:val="008736A8"/>
    <w:rsid w:val="008739BD"/>
    <w:rsid w:val="008759B4"/>
    <w:rsid w:val="00876BF7"/>
    <w:rsid w:val="008818BA"/>
    <w:rsid w:val="008826DB"/>
    <w:rsid w:val="00885827"/>
    <w:rsid w:val="00887E5C"/>
    <w:rsid w:val="008933F2"/>
    <w:rsid w:val="00897987"/>
    <w:rsid w:val="008A1CB7"/>
    <w:rsid w:val="008A2E09"/>
    <w:rsid w:val="008A3AF4"/>
    <w:rsid w:val="008A3CFF"/>
    <w:rsid w:val="008B30A5"/>
    <w:rsid w:val="008B388F"/>
    <w:rsid w:val="008B631F"/>
    <w:rsid w:val="008C1B03"/>
    <w:rsid w:val="008C2B6B"/>
    <w:rsid w:val="008C55C3"/>
    <w:rsid w:val="008D5161"/>
    <w:rsid w:val="008E1B0A"/>
    <w:rsid w:val="008E1F3C"/>
    <w:rsid w:val="008E2FC9"/>
    <w:rsid w:val="008E3AF0"/>
    <w:rsid w:val="008E3EB3"/>
    <w:rsid w:val="008F330E"/>
    <w:rsid w:val="008F6545"/>
    <w:rsid w:val="008F7608"/>
    <w:rsid w:val="009025B1"/>
    <w:rsid w:val="009025E0"/>
    <w:rsid w:val="00902CC5"/>
    <w:rsid w:val="00903568"/>
    <w:rsid w:val="00903B7F"/>
    <w:rsid w:val="00904919"/>
    <w:rsid w:val="00904F4C"/>
    <w:rsid w:val="00906CAB"/>
    <w:rsid w:val="00907FB4"/>
    <w:rsid w:val="00912CB5"/>
    <w:rsid w:val="00913547"/>
    <w:rsid w:val="00913909"/>
    <w:rsid w:val="0091421A"/>
    <w:rsid w:val="0091578B"/>
    <w:rsid w:val="00917756"/>
    <w:rsid w:val="00922AD2"/>
    <w:rsid w:val="00937693"/>
    <w:rsid w:val="00943468"/>
    <w:rsid w:val="0094377A"/>
    <w:rsid w:val="009438C5"/>
    <w:rsid w:val="00943DB1"/>
    <w:rsid w:val="00944A21"/>
    <w:rsid w:val="00944AF2"/>
    <w:rsid w:val="00953B08"/>
    <w:rsid w:val="009550B1"/>
    <w:rsid w:val="00956783"/>
    <w:rsid w:val="009639F1"/>
    <w:rsid w:val="0096481A"/>
    <w:rsid w:val="009656B9"/>
    <w:rsid w:val="00971C57"/>
    <w:rsid w:val="00971E40"/>
    <w:rsid w:val="00973DA8"/>
    <w:rsid w:val="009754B9"/>
    <w:rsid w:val="009757F7"/>
    <w:rsid w:val="00976437"/>
    <w:rsid w:val="00980186"/>
    <w:rsid w:val="00982423"/>
    <w:rsid w:val="00983216"/>
    <w:rsid w:val="009837BE"/>
    <w:rsid w:val="00984040"/>
    <w:rsid w:val="00985677"/>
    <w:rsid w:val="0098792D"/>
    <w:rsid w:val="009932E9"/>
    <w:rsid w:val="00994C3B"/>
    <w:rsid w:val="00996112"/>
    <w:rsid w:val="00996F8E"/>
    <w:rsid w:val="009A4F42"/>
    <w:rsid w:val="009B289F"/>
    <w:rsid w:val="009B67A9"/>
    <w:rsid w:val="009C29F7"/>
    <w:rsid w:val="009C4A48"/>
    <w:rsid w:val="009C4BC7"/>
    <w:rsid w:val="009D1FF0"/>
    <w:rsid w:val="009D373F"/>
    <w:rsid w:val="009D6854"/>
    <w:rsid w:val="009D7AC0"/>
    <w:rsid w:val="009E11BB"/>
    <w:rsid w:val="009E1444"/>
    <w:rsid w:val="009E5902"/>
    <w:rsid w:val="009E60D9"/>
    <w:rsid w:val="009F0EC3"/>
    <w:rsid w:val="009F15C8"/>
    <w:rsid w:val="009F256E"/>
    <w:rsid w:val="009F29C1"/>
    <w:rsid w:val="009F492B"/>
    <w:rsid w:val="009F63CD"/>
    <w:rsid w:val="009F7D46"/>
    <w:rsid w:val="00A005E7"/>
    <w:rsid w:val="00A00B60"/>
    <w:rsid w:val="00A02765"/>
    <w:rsid w:val="00A07114"/>
    <w:rsid w:val="00A11A47"/>
    <w:rsid w:val="00A12CC9"/>
    <w:rsid w:val="00A13175"/>
    <w:rsid w:val="00A15BB5"/>
    <w:rsid w:val="00A170E7"/>
    <w:rsid w:val="00A17AC2"/>
    <w:rsid w:val="00A20E9F"/>
    <w:rsid w:val="00A227B6"/>
    <w:rsid w:val="00A22ECE"/>
    <w:rsid w:val="00A23FD7"/>
    <w:rsid w:val="00A2428B"/>
    <w:rsid w:val="00A31E0D"/>
    <w:rsid w:val="00A34C48"/>
    <w:rsid w:val="00A35794"/>
    <w:rsid w:val="00A3735B"/>
    <w:rsid w:val="00A408F6"/>
    <w:rsid w:val="00A4128E"/>
    <w:rsid w:val="00A4176E"/>
    <w:rsid w:val="00A42864"/>
    <w:rsid w:val="00A449B7"/>
    <w:rsid w:val="00A45360"/>
    <w:rsid w:val="00A4573D"/>
    <w:rsid w:val="00A527D4"/>
    <w:rsid w:val="00A53669"/>
    <w:rsid w:val="00A546B0"/>
    <w:rsid w:val="00A617EA"/>
    <w:rsid w:val="00A61929"/>
    <w:rsid w:val="00A62464"/>
    <w:rsid w:val="00A66AEF"/>
    <w:rsid w:val="00A71FE8"/>
    <w:rsid w:val="00A71FF9"/>
    <w:rsid w:val="00A72412"/>
    <w:rsid w:val="00A72FED"/>
    <w:rsid w:val="00A80CAD"/>
    <w:rsid w:val="00A86114"/>
    <w:rsid w:val="00A91B26"/>
    <w:rsid w:val="00A9328A"/>
    <w:rsid w:val="00A948BF"/>
    <w:rsid w:val="00A96DEC"/>
    <w:rsid w:val="00A9732B"/>
    <w:rsid w:val="00A97D0F"/>
    <w:rsid w:val="00AA18F9"/>
    <w:rsid w:val="00AA2ACE"/>
    <w:rsid w:val="00AA486A"/>
    <w:rsid w:val="00AA731B"/>
    <w:rsid w:val="00AB0D29"/>
    <w:rsid w:val="00AB2352"/>
    <w:rsid w:val="00AB2693"/>
    <w:rsid w:val="00AB2CB2"/>
    <w:rsid w:val="00AB4FE3"/>
    <w:rsid w:val="00AB53A1"/>
    <w:rsid w:val="00AC0519"/>
    <w:rsid w:val="00AC0D29"/>
    <w:rsid w:val="00AD051A"/>
    <w:rsid w:val="00AE588E"/>
    <w:rsid w:val="00AF4D13"/>
    <w:rsid w:val="00B0237D"/>
    <w:rsid w:val="00B032B5"/>
    <w:rsid w:val="00B078CD"/>
    <w:rsid w:val="00B10704"/>
    <w:rsid w:val="00B17894"/>
    <w:rsid w:val="00B179B3"/>
    <w:rsid w:val="00B203E9"/>
    <w:rsid w:val="00B220CC"/>
    <w:rsid w:val="00B312C2"/>
    <w:rsid w:val="00B33641"/>
    <w:rsid w:val="00B35F2B"/>
    <w:rsid w:val="00B3632C"/>
    <w:rsid w:val="00B40C49"/>
    <w:rsid w:val="00B40D97"/>
    <w:rsid w:val="00B421FB"/>
    <w:rsid w:val="00B436F5"/>
    <w:rsid w:val="00B4520C"/>
    <w:rsid w:val="00B47D4D"/>
    <w:rsid w:val="00B52976"/>
    <w:rsid w:val="00B55990"/>
    <w:rsid w:val="00B55F84"/>
    <w:rsid w:val="00B640E2"/>
    <w:rsid w:val="00B64E19"/>
    <w:rsid w:val="00B65391"/>
    <w:rsid w:val="00B66943"/>
    <w:rsid w:val="00B676B3"/>
    <w:rsid w:val="00B72EE1"/>
    <w:rsid w:val="00B74A56"/>
    <w:rsid w:val="00B804AA"/>
    <w:rsid w:val="00B857AF"/>
    <w:rsid w:val="00B85E5C"/>
    <w:rsid w:val="00B869C9"/>
    <w:rsid w:val="00B87709"/>
    <w:rsid w:val="00B87BC3"/>
    <w:rsid w:val="00B90560"/>
    <w:rsid w:val="00B9113D"/>
    <w:rsid w:val="00B92DD4"/>
    <w:rsid w:val="00B938D2"/>
    <w:rsid w:val="00B93C49"/>
    <w:rsid w:val="00B9488E"/>
    <w:rsid w:val="00BB07F8"/>
    <w:rsid w:val="00BB1617"/>
    <w:rsid w:val="00BB2362"/>
    <w:rsid w:val="00BB3571"/>
    <w:rsid w:val="00BB78E1"/>
    <w:rsid w:val="00BC1518"/>
    <w:rsid w:val="00BC1AB3"/>
    <w:rsid w:val="00BC2049"/>
    <w:rsid w:val="00BC72A2"/>
    <w:rsid w:val="00BD0CB5"/>
    <w:rsid w:val="00BD1DE9"/>
    <w:rsid w:val="00BD2D33"/>
    <w:rsid w:val="00BD39BE"/>
    <w:rsid w:val="00BD56BB"/>
    <w:rsid w:val="00BE02BD"/>
    <w:rsid w:val="00BE0566"/>
    <w:rsid w:val="00BE15B6"/>
    <w:rsid w:val="00BE17E2"/>
    <w:rsid w:val="00BE1E56"/>
    <w:rsid w:val="00BE3752"/>
    <w:rsid w:val="00BE4A29"/>
    <w:rsid w:val="00BE6AC4"/>
    <w:rsid w:val="00C03746"/>
    <w:rsid w:val="00C050C0"/>
    <w:rsid w:val="00C1188B"/>
    <w:rsid w:val="00C118E9"/>
    <w:rsid w:val="00C11943"/>
    <w:rsid w:val="00C13A4E"/>
    <w:rsid w:val="00C14A17"/>
    <w:rsid w:val="00C158D8"/>
    <w:rsid w:val="00C20D5E"/>
    <w:rsid w:val="00C2230E"/>
    <w:rsid w:val="00C2599F"/>
    <w:rsid w:val="00C31D03"/>
    <w:rsid w:val="00C37033"/>
    <w:rsid w:val="00C423CF"/>
    <w:rsid w:val="00C42F9C"/>
    <w:rsid w:val="00C441E4"/>
    <w:rsid w:val="00C442E0"/>
    <w:rsid w:val="00C47686"/>
    <w:rsid w:val="00C51DBA"/>
    <w:rsid w:val="00C53DAF"/>
    <w:rsid w:val="00C54479"/>
    <w:rsid w:val="00C54530"/>
    <w:rsid w:val="00C553A6"/>
    <w:rsid w:val="00C646E5"/>
    <w:rsid w:val="00C70249"/>
    <w:rsid w:val="00C74DDF"/>
    <w:rsid w:val="00C77749"/>
    <w:rsid w:val="00C804EC"/>
    <w:rsid w:val="00C80854"/>
    <w:rsid w:val="00C82954"/>
    <w:rsid w:val="00C82A2E"/>
    <w:rsid w:val="00C838AD"/>
    <w:rsid w:val="00C86E2F"/>
    <w:rsid w:val="00C8772D"/>
    <w:rsid w:val="00C9013E"/>
    <w:rsid w:val="00C916B5"/>
    <w:rsid w:val="00C948E3"/>
    <w:rsid w:val="00C960CB"/>
    <w:rsid w:val="00C97900"/>
    <w:rsid w:val="00C97ABC"/>
    <w:rsid w:val="00CA0C4D"/>
    <w:rsid w:val="00CA30E7"/>
    <w:rsid w:val="00CA5C97"/>
    <w:rsid w:val="00CB1EBE"/>
    <w:rsid w:val="00CB3123"/>
    <w:rsid w:val="00CB7153"/>
    <w:rsid w:val="00CB7718"/>
    <w:rsid w:val="00CC1918"/>
    <w:rsid w:val="00CC1D5E"/>
    <w:rsid w:val="00CC5B83"/>
    <w:rsid w:val="00CC70A7"/>
    <w:rsid w:val="00CD0729"/>
    <w:rsid w:val="00CD635A"/>
    <w:rsid w:val="00CE0468"/>
    <w:rsid w:val="00CE6BAC"/>
    <w:rsid w:val="00CF245E"/>
    <w:rsid w:val="00CF4D38"/>
    <w:rsid w:val="00CF7F4A"/>
    <w:rsid w:val="00D00E02"/>
    <w:rsid w:val="00D018DA"/>
    <w:rsid w:val="00D01AF6"/>
    <w:rsid w:val="00D01FD4"/>
    <w:rsid w:val="00D0201A"/>
    <w:rsid w:val="00D0319F"/>
    <w:rsid w:val="00D06E41"/>
    <w:rsid w:val="00D10A95"/>
    <w:rsid w:val="00D1350F"/>
    <w:rsid w:val="00D13DAC"/>
    <w:rsid w:val="00D27B2B"/>
    <w:rsid w:val="00D32EF8"/>
    <w:rsid w:val="00D33774"/>
    <w:rsid w:val="00D35292"/>
    <w:rsid w:val="00D35D67"/>
    <w:rsid w:val="00D41BDC"/>
    <w:rsid w:val="00D420D8"/>
    <w:rsid w:val="00D4375B"/>
    <w:rsid w:val="00D43860"/>
    <w:rsid w:val="00D44AFC"/>
    <w:rsid w:val="00D50F6F"/>
    <w:rsid w:val="00D54801"/>
    <w:rsid w:val="00D54D29"/>
    <w:rsid w:val="00D57B65"/>
    <w:rsid w:val="00D613E6"/>
    <w:rsid w:val="00D62977"/>
    <w:rsid w:val="00D6429E"/>
    <w:rsid w:val="00D745FE"/>
    <w:rsid w:val="00D75F65"/>
    <w:rsid w:val="00D773BE"/>
    <w:rsid w:val="00D8322A"/>
    <w:rsid w:val="00D9368D"/>
    <w:rsid w:val="00D95777"/>
    <w:rsid w:val="00DA2BB9"/>
    <w:rsid w:val="00DA39D1"/>
    <w:rsid w:val="00DA6468"/>
    <w:rsid w:val="00DA6E69"/>
    <w:rsid w:val="00DB1050"/>
    <w:rsid w:val="00DB242B"/>
    <w:rsid w:val="00DC1C95"/>
    <w:rsid w:val="00DC3545"/>
    <w:rsid w:val="00DC5035"/>
    <w:rsid w:val="00DD00CB"/>
    <w:rsid w:val="00DD048A"/>
    <w:rsid w:val="00DD50A8"/>
    <w:rsid w:val="00DD54EF"/>
    <w:rsid w:val="00DE115A"/>
    <w:rsid w:val="00DE2062"/>
    <w:rsid w:val="00DE2AF2"/>
    <w:rsid w:val="00DE3EA3"/>
    <w:rsid w:val="00DE4813"/>
    <w:rsid w:val="00DE5F3B"/>
    <w:rsid w:val="00DF5092"/>
    <w:rsid w:val="00DF5434"/>
    <w:rsid w:val="00DF5D5A"/>
    <w:rsid w:val="00DF5FBC"/>
    <w:rsid w:val="00DF7240"/>
    <w:rsid w:val="00DF7C65"/>
    <w:rsid w:val="00E035EC"/>
    <w:rsid w:val="00E03802"/>
    <w:rsid w:val="00E03A65"/>
    <w:rsid w:val="00E03E1C"/>
    <w:rsid w:val="00E06EB8"/>
    <w:rsid w:val="00E11317"/>
    <w:rsid w:val="00E11E3D"/>
    <w:rsid w:val="00E126A1"/>
    <w:rsid w:val="00E133FB"/>
    <w:rsid w:val="00E134A3"/>
    <w:rsid w:val="00E16458"/>
    <w:rsid w:val="00E16E6B"/>
    <w:rsid w:val="00E215B5"/>
    <w:rsid w:val="00E21C96"/>
    <w:rsid w:val="00E34789"/>
    <w:rsid w:val="00E3662A"/>
    <w:rsid w:val="00E3792B"/>
    <w:rsid w:val="00E40626"/>
    <w:rsid w:val="00E4442B"/>
    <w:rsid w:val="00E44A5C"/>
    <w:rsid w:val="00E44B98"/>
    <w:rsid w:val="00E45086"/>
    <w:rsid w:val="00E46A68"/>
    <w:rsid w:val="00E4753C"/>
    <w:rsid w:val="00E51766"/>
    <w:rsid w:val="00E51C09"/>
    <w:rsid w:val="00E52711"/>
    <w:rsid w:val="00E536AF"/>
    <w:rsid w:val="00E5558B"/>
    <w:rsid w:val="00E57A7B"/>
    <w:rsid w:val="00E64B8F"/>
    <w:rsid w:val="00E710E5"/>
    <w:rsid w:val="00E73A89"/>
    <w:rsid w:val="00E75808"/>
    <w:rsid w:val="00E8123F"/>
    <w:rsid w:val="00E8270B"/>
    <w:rsid w:val="00E82939"/>
    <w:rsid w:val="00E83193"/>
    <w:rsid w:val="00E86687"/>
    <w:rsid w:val="00E90325"/>
    <w:rsid w:val="00E90429"/>
    <w:rsid w:val="00E9321C"/>
    <w:rsid w:val="00E94975"/>
    <w:rsid w:val="00E95145"/>
    <w:rsid w:val="00E95C04"/>
    <w:rsid w:val="00E97542"/>
    <w:rsid w:val="00EA270B"/>
    <w:rsid w:val="00EA2D16"/>
    <w:rsid w:val="00EA3D1E"/>
    <w:rsid w:val="00EA5C75"/>
    <w:rsid w:val="00EA63F7"/>
    <w:rsid w:val="00EA74A6"/>
    <w:rsid w:val="00EB3CEB"/>
    <w:rsid w:val="00EB62E1"/>
    <w:rsid w:val="00EB7A68"/>
    <w:rsid w:val="00EC0624"/>
    <w:rsid w:val="00EC14F6"/>
    <w:rsid w:val="00EC2BCE"/>
    <w:rsid w:val="00EE3D84"/>
    <w:rsid w:val="00EE4663"/>
    <w:rsid w:val="00EE7EB0"/>
    <w:rsid w:val="00EF14DD"/>
    <w:rsid w:val="00EF240B"/>
    <w:rsid w:val="00EF2BF0"/>
    <w:rsid w:val="00EF35C6"/>
    <w:rsid w:val="00EF57BA"/>
    <w:rsid w:val="00F00737"/>
    <w:rsid w:val="00F02534"/>
    <w:rsid w:val="00F05128"/>
    <w:rsid w:val="00F05E63"/>
    <w:rsid w:val="00F07150"/>
    <w:rsid w:val="00F078E7"/>
    <w:rsid w:val="00F20D88"/>
    <w:rsid w:val="00F255D2"/>
    <w:rsid w:val="00F25A77"/>
    <w:rsid w:val="00F26389"/>
    <w:rsid w:val="00F272BF"/>
    <w:rsid w:val="00F27EBD"/>
    <w:rsid w:val="00F30F1C"/>
    <w:rsid w:val="00F322EF"/>
    <w:rsid w:val="00F32EF5"/>
    <w:rsid w:val="00F330E2"/>
    <w:rsid w:val="00F35C8D"/>
    <w:rsid w:val="00F36A33"/>
    <w:rsid w:val="00F4165A"/>
    <w:rsid w:val="00F42C45"/>
    <w:rsid w:val="00F43651"/>
    <w:rsid w:val="00F45482"/>
    <w:rsid w:val="00F47247"/>
    <w:rsid w:val="00F477EA"/>
    <w:rsid w:val="00F50734"/>
    <w:rsid w:val="00F5103C"/>
    <w:rsid w:val="00F522E2"/>
    <w:rsid w:val="00F52543"/>
    <w:rsid w:val="00F53BCC"/>
    <w:rsid w:val="00F558A9"/>
    <w:rsid w:val="00F57026"/>
    <w:rsid w:val="00F57710"/>
    <w:rsid w:val="00F61F9D"/>
    <w:rsid w:val="00F63E72"/>
    <w:rsid w:val="00F74646"/>
    <w:rsid w:val="00F75ABB"/>
    <w:rsid w:val="00F75E52"/>
    <w:rsid w:val="00F8502D"/>
    <w:rsid w:val="00F93BEE"/>
    <w:rsid w:val="00F94778"/>
    <w:rsid w:val="00F97951"/>
    <w:rsid w:val="00F979BB"/>
    <w:rsid w:val="00F97A9B"/>
    <w:rsid w:val="00FA136B"/>
    <w:rsid w:val="00FA3A4D"/>
    <w:rsid w:val="00FA4933"/>
    <w:rsid w:val="00FA769F"/>
    <w:rsid w:val="00FB0C77"/>
    <w:rsid w:val="00FB10EE"/>
    <w:rsid w:val="00FB29A3"/>
    <w:rsid w:val="00FB33DA"/>
    <w:rsid w:val="00FB6665"/>
    <w:rsid w:val="00FC259E"/>
    <w:rsid w:val="00FC384C"/>
    <w:rsid w:val="00FC6725"/>
    <w:rsid w:val="00FD0383"/>
    <w:rsid w:val="00FD3D39"/>
    <w:rsid w:val="00FE0434"/>
    <w:rsid w:val="00FE0C51"/>
    <w:rsid w:val="00FE3AA5"/>
    <w:rsid w:val="00FE3EF9"/>
    <w:rsid w:val="00FE57F5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page number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377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2C2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30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30D3"/>
  </w:style>
  <w:style w:type="paragraph" w:styleId="Zpat">
    <w:name w:val="footer"/>
    <w:basedOn w:val="Normln"/>
    <w:link w:val="ZpatChar"/>
    <w:uiPriority w:val="99"/>
    <w:unhideWhenUsed/>
    <w:rsid w:val="007B30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30D3"/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7B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B30D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locked/>
    <w:rsid w:val="0034431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locked/>
    <w:rsid w:val="0025747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locked/>
    <w:rsid w:val="00913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locked/>
    <w:rsid w:val="006A1C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locked/>
    <w:rsid w:val="006A1CA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A1CA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6A1CA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A1CAA"/>
    <w:rPr>
      <w:b/>
      <w:bCs/>
      <w:lang w:eastAsia="en-US"/>
    </w:rPr>
  </w:style>
  <w:style w:type="character" w:customStyle="1" w:styleId="apple-converted-space">
    <w:name w:val="apple-converted-space"/>
    <w:rsid w:val="00434112"/>
  </w:style>
  <w:style w:type="paragraph" w:styleId="Bezmezer">
    <w:name w:val="No Spacing"/>
    <w:uiPriority w:val="1"/>
    <w:qFormat/>
    <w:locked/>
    <w:rsid w:val="004E19CF"/>
    <w:rPr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91421A"/>
    <w:rPr>
      <w:sz w:val="22"/>
      <w:szCs w:val="22"/>
      <w:lang w:eastAsia="en-US"/>
    </w:rPr>
  </w:style>
  <w:style w:type="paragraph" w:customStyle="1" w:styleId="Default">
    <w:name w:val="Default"/>
    <w:rsid w:val="007207D8"/>
    <w:pPr>
      <w:autoSpaceDE w:val="0"/>
      <w:autoSpaceDN w:val="0"/>
      <w:adjustRightInd w:val="0"/>
    </w:pPr>
    <w:rPr>
      <w:rFonts w:ascii="HelveticaNeueLT Pro 55 Roman" w:eastAsiaTheme="minorHAnsi" w:hAnsi="HelveticaNeueLT Pro 55 Roman" w:cs="HelveticaNeueLT Pro 55 Roman"/>
      <w:color w:val="000000"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2C296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c4">
    <w:name w:val="c4"/>
    <w:basedOn w:val="Standardnpsmoodstavce"/>
    <w:rsid w:val="002C296D"/>
  </w:style>
  <w:style w:type="character" w:styleId="Siln">
    <w:name w:val="Strong"/>
    <w:basedOn w:val="Standardnpsmoodstavce"/>
    <w:uiPriority w:val="22"/>
    <w:qFormat/>
    <w:locked/>
    <w:rsid w:val="002C296D"/>
    <w:rPr>
      <w:b/>
      <w:bCs/>
    </w:rPr>
  </w:style>
  <w:style w:type="character" w:customStyle="1" w:styleId="c1">
    <w:name w:val="c1"/>
    <w:basedOn w:val="Standardnpsmoodstavce"/>
    <w:rsid w:val="002C29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page number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4377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locked/>
    <w:rsid w:val="002C2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30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30D3"/>
  </w:style>
  <w:style w:type="paragraph" w:styleId="Zpat">
    <w:name w:val="footer"/>
    <w:basedOn w:val="Normln"/>
    <w:link w:val="ZpatChar"/>
    <w:uiPriority w:val="99"/>
    <w:unhideWhenUsed/>
    <w:rsid w:val="007B30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30D3"/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7B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B30D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locked/>
    <w:rsid w:val="0034431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locked/>
    <w:rsid w:val="0025747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locked/>
    <w:rsid w:val="009135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locked/>
    <w:rsid w:val="006A1C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locked/>
    <w:rsid w:val="006A1CA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6A1CA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6A1CA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A1CAA"/>
    <w:rPr>
      <w:b/>
      <w:bCs/>
      <w:lang w:eastAsia="en-US"/>
    </w:rPr>
  </w:style>
  <w:style w:type="character" w:customStyle="1" w:styleId="apple-converted-space">
    <w:name w:val="apple-converted-space"/>
    <w:rsid w:val="00434112"/>
  </w:style>
  <w:style w:type="paragraph" w:styleId="Bezmezer">
    <w:name w:val="No Spacing"/>
    <w:uiPriority w:val="1"/>
    <w:qFormat/>
    <w:locked/>
    <w:rsid w:val="004E19CF"/>
    <w:rPr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91421A"/>
    <w:rPr>
      <w:sz w:val="22"/>
      <w:szCs w:val="22"/>
      <w:lang w:eastAsia="en-US"/>
    </w:rPr>
  </w:style>
  <w:style w:type="paragraph" w:customStyle="1" w:styleId="Default">
    <w:name w:val="Default"/>
    <w:rsid w:val="007207D8"/>
    <w:pPr>
      <w:autoSpaceDE w:val="0"/>
      <w:autoSpaceDN w:val="0"/>
      <w:adjustRightInd w:val="0"/>
    </w:pPr>
    <w:rPr>
      <w:rFonts w:ascii="HelveticaNeueLT Pro 55 Roman" w:eastAsiaTheme="minorHAnsi" w:hAnsi="HelveticaNeueLT Pro 55 Roman" w:cs="HelveticaNeueLT Pro 55 Roman"/>
      <w:color w:val="000000"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2C296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c4">
    <w:name w:val="c4"/>
    <w:basedOn w:val="Standardnpsmoodstavce"/>
    <w:rsid w:val="002C296D"/>
  </w:style>
  <w:style w:type="character" w:styleId="Siln">
    <w:name w:val="Strong"/>
    <w:basedOn w:val="Standardnpsmoodstavce"/>
    <w:uiPriority w:val="22"/>
    <w:qFormat/>
    <w:locked/>
    <w:rsid w:val="002C296D"/>
    <w:rPr>
      <w:b/>
      <w:bCs/>
    </w:rPr>
  </w:style>
  <w:style w:type="character" w:customStyle="1" w:styleId="c1">
    <w:name w:val="c1"/>
    <w:basedOn w:val="Standardnpsmoodstavce"/>
    <w:rsid w:val="002C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55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8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037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31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9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32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4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72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ata.kasparova@nativepr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google.cz/url?sa=i&amp;rct=j&amp;q=&amp;esrc=s&amp;source=images&amp;cd=&amp;cad=rja&amp;uact=8&amp;ved=0ahUKEwizrpvtyonQAhWC6xQKHUwFAjUQjRwIBw&amp;url=http://presskit.jika.eu/texty.html&amp;psig=AFQjCNHvc-g1_KnDvjsrlJw9qyHP-diU-g&amp;ust=1478159212257352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DBBC9-8D90-4CD3-A309-A07ABC50E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716</Words>
  <Characters>4227</Characters>
  <Application>Microsoft Office Word</Application>
  <DocSecurity>0</DocSecurity>
  <Lines>35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 Office</Company>
  <LinksUpToDate>false</LinksUpToDate>
  <CharactersWithSpaces>4934</CharactersWithSpaces>
  <SharedDoc>false</SharedDoc>
  <HLinks>
    <vt:vector size="12" baseType="variant">
      <vt:variant>
        <vt:i4>7077984</vt:i4>
      </vt:variant>
      <vt:variant>
        <vt:i4>0</vt:i4>
      </vt:variant>
      <vt:variant>
        <vt:i4>0</vt:i4>
      </vt:variant>
      <vt:variant>
        <vt:i4>5</vt:i4>
      </vt:variant>
      <vt:variant>
        <vt:lpwstr>http://www.radiobubble.cz/</vt:lpwstr>
      </vt:variant>
      <vt:variant>
        <vt:lpwstr/>
      </vt:variant>
      <vt:variant>
        <vt:i4>4128860</vt:i4>
      </vt:variant>
      <vt:variant>
        <vt:i4>0</vt:i4>
      </vt:variant>
      <vt:variant>
        <vt:i4>0</vt:i4>
      </vt:variant>
      <vt:variant>
        <vt:i4>5</vt:i4>
      </vt:variant>
      <vt:variant>
        <vt:lpwstr>mailto:beata.kasparova@nativepr.cz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Pavlicek</dc:creator>
  <cp:lastModifiedBy>Martina Vokrouhlíková</cp:lastModifiedBy>
  <cp:revision>2</cp:revision>
  <cp:lastPrinted>2016-09-22T06:08:00Z</cp:lastPrinted>
  <dcterms:created xsi:type="dcterms:W3CDTF">2017-02-22T08:05:00Z</dcterms:created>
  <dcterms:modified xsi:type="dcterms:W3CDTF">2017-02-22T08:05:00Z</dcterms:modified>
</cp:coreProperties>
</file>