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F" w:rsidRPr="00B73ACA" w:rsidRDefault="0006126F" w:rsidP="0006126F">
      <w:pPr>
        <w:spacing w:line="360" w:lineRule="auto"/>
        <w:jc w:val="center"/>
        <w:rPr>
          <w:rFonts w:asciiTheme="minorHAnsi" w:hAnsiTheme="minorHAnsi" w:cs="Tahoma"/>
          <w:b/>
          <w:sz w:val="28"/>
          <w:szCs w:val="28"/>
        </w:rPr>
      </w:pPr>
      <w:bookmarkStart w:id="0" w:name="_GoBack"/>
      <w:bookmarkEnd w:id="0"/>
      <w:r w:rsidRPr="00B73ACA">
        <w:rPr>
          <w:rFonts w:asciiTheme="minorHAnsi" w:hAnsiTheme="minorHAnsi" w:cs="Tahoma"/>
          <w:b/>
          <w:sz w:val="28"/>
          <w:szCs w:val="28"/>
        </w:rPr>
        <w:t>Elegantní řešení nejen pro náročné pány</w:t>
      </w:r>
    </w:p>
    <w:p w:rsidR="0006126F" w:rsidRPr="00B73ACA" w:rsidRDefault="0006126F" w:rsidP="0006126F">
      <w:pPr>
        <w:spacing w:line="360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B73ACA">
        <w:rPr>
          <w:rFonts w:asciiTheme="minorHAnsi" w:hAnsiTheme="minorHAnsi" w:cs="Tahoma"/>
          <w:b/>
          <w:sz w:val="28"/>
          <w:szCs w:val="28"/>
        </w:rPr>
        <w:t>Dobré nápady oceníte doma, ale třeba i na soukromé jachtě</w:t>
      </w:r>
    </w:p>
    <w:p w:rsidR="0006126F" w:rsidRPr="00B73ACA" w:rsidRDefault="0006126F" w:rsidP="0006126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06126F" w:rsidRPr="00B73ACA" w:rsidRDefault="0006126F" w:rsidP="0006126F">
      <w:pPr>
        <w:tabs>
          <w:tab w:val="left" w:pos="360"/>
        </w:tabs>
        <w:spacing w:line="360" w:lineRule="auto"/>
        <w:jc w:val="both"/>
        <w:rPr>
          <w:rFonts w:asciiTheme="minorHAnsi" w:hAnsiTheme="minorHAnsi" w:cs="Tahoma"/>
          <w:b/>
          <w:color w:val="808080"/>
          <w:sz w:val="24"/>
          <w:szCs w:val="24"/>
        </w:rPr>
      </w:pPr>
      <w:r w:rsidRPr="00B73ACA">
        <w:rPr>
          <w:rFonts w:asciiTheme="minorHAnsi" w:hAnsiTheme="minorHAnsi" w:cs="Tahoma"/>
          <w:b/>
          <w:color w:val="808080"/>
          <w:sz w:val="24"/>
          <w:szCs w:val="24"/>
        </w:rPr>
        <w:t xml:space="preserve">Urinál v domácnosti se donedávna vymykal jakýmkoli představám. Pisoáry ve veřejných prostorách, to ano, ale ve vlastním bytě? Je to však trend současnosti, který zvyšuje komfort a pohodlí domova. Nezapomíná na to ani společnost Laufen CZ, která reprezentuje přední značky sanitární keramiky LAUFEN, ROCA a JIKA na českém trhu. Nabízí na dvě desítky typů urinálů uvedených značek v různých velikostech, barvách </w:t>
      </w:r>
      <w:r>
        <w:rPr>
          <w:rFonts w:asciiTheme="minorHAnsi" w:hAnsiTheme="minorHAnsi" w:cs="Tahoma"/>
          <w:b/>
          <w:color w:val="808080"/>
        </w:rPr>
        <w:br/>
      </w:r>
      <w:r w:rsidRPr="00B73ACA">
        <w:rPr>
          <w:rFonts w:asciiTheme="minorHAnsi" w:hAnsiTheme="minorHAnsi" w:cs="Tahoma"/>
          <w:b/>
          <w:color w:val="808080"/>
          <w:sz w:val="24"/>
          <w:szCs w:val="24"/>
        </w:rPr>
        <w:t xml:space="preserve">a designu, v rozdílném technickém vybavení i odlišné náročnosti zpracování, tedy také v celé škále cenových relací. 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 xml:space="preserve">Pokud patříte mezi vyznavače moderních tvarů spojených se snadným ovládáním, údržbou </w:t>
      </w:r>
      <w:r>
        <w:rPr>
          <w:rFonts w:asciiTheme="minorHAnsi" w:hAnsiTheme="minorHAnsi" w:cs="Tahoma"/>
        </w:rPr>
        <w:br/>
      </w:r>
      <w:r w:rsidRPr="00B73ACA">
        <w:rPr>
          <w:rFonts w:asciiTheme="minorHAnsi" w:hAnsiTheme="minorHAnsi" w:cs="Tahoma"/>
          <w:sz w:val="24"/>
          <w:szCs w:val="24"/>
        </w:rPr>
        <w:t xml:space="preserve">a technickou i hygienickou dokonalostí, jistě si mezi urinály těchto značek vyberete. A pokud stále netušíte, co si pod ne zcela obvyklým termínem představit, máme pro vás praktické řešení: Stačí navštívit moderní designové prostory </w:t>
      </w:r>
      <w:r w:rsidRPr="00B73ACA">
        <w:rPr>
          <w:rFonts w:asciiTheme="minorHAnsi" w:hAnsiTheme="minorHAnsi" w:cs="Tahoma"/>
          <w:b/>
          <w:sz w:val="24"/>
          <w:szCs w:val="24"/>
        </w:rPr>
        <w:t>Galerie koupelen Laufen</w:t>
      </w:r>
      <w:r w:rsidRPr="00B73ACA">
        <w:rPr>
          <w:rFonts w:asciiTheme="minorHAnsi" w:hAnsiTheme="minorHAnsi" w:cs="Tahoma"/>
          <w:sz w:val="24"/>
          <w:szCs w:val="24"/>
        </w:rPr>
        <w:t xml:space="preserve"> přímo v centru Prahy, u stanice metra I. P. Pavlova (vchod z Legerovy ulice). Otevřeno tu mají od 9 do 18, v sobotu do 13 hodin, ve dvou patrech tu objevíte inspiraci pro svou novou koupelnu. </w:t>
      </w:r>
      <w:r>
        <w:rPr>
          <w:rFonts w:asciiTheme="minorHAnsi" w:hAnsiTheme="minorHAnsi" w:cs="Tahoma"/>
        </w:rPr>
        <w:br/>
      </w:r>
      <w:r w:rsidRPr="00B73ACA">
        <w:rPr>
          <w:rFonts w:asciiTheme="minorHAnsi" w:hAnsiTheme="minorHAnsi" w:cs="Tahoma"/>
          <w:sz w:val="24"/>
          <w:szCs w:val="24"/>
        </w:rPr>
        <w:t xml:space="preserve">Vždy se vás ujmou odborníci, kteří vysvětlí technická řešení, ukáží designové trendy </w:t>
      </w:r>
      <w:r>
        <w:rPr>
          <w:rFonts w:asciiTheme="minorHAnsi" w:hAnsiTheme="minorHAnsi" w:cs="Tahoma"/>
        </w:rPr>
        <w:br/>
      </w:r>
      <w:r w:rsidRPr="00B73ACA">
        <w:rPr>
          <w:rFonts w:asciiTheme="minorHAnsi" w:hAnsiTheme="minorHAnsi" w:cs="Tahoma"/>
          <w:sz w:val="24"/>
          <w:szCs w:val="24"/>
        </w:rPr>
        <w:t xml:space="preserve">a pomohou vymyslet komplexní vybavení podle vašich představ, na míru vašeho bytu </w:t>
      </w:r>
      <w:r>
        <w:rPr>
          <w:rFonts w:asciiTheme="minorHAnsi" w:hAnsiTheme="minorHAnsi" w:cs="Tahoma"/>
        </w:rPr>
        <w:br/>
      </w:r>
      <w:r w:rsidRPr="00B73ACA">
        <w:rPr>
          <w:rFonts w:asciiTheme="minorHAnsi" w:hAnsiTheme="minorHAnsi" w:cs="Tahoma"/>
          <w:sz w:val="24"/>
          <w:szCs w:val="24"/>
        </w:rPr>
        <w:t>i peněženky. A z blízka si tu budete moci prohlédnout také téměř všechny nabízené modely urinálů značek Laufen, Roca i Jika.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 xml:space="preserve">Urinály dovedně řeší problémy spojené s používáním i údržbou. Správci veřejných prostor oceňují modely se zabudovaným senzorovým automatickým splachovačem, který je skryt očím vandalů a neláká k poškození. Naopak uživatele mile potěší dělicí stěna, kterou je možné k výrobkům dokoupit a tvoří privátní zóny na veřejných místech, zaručuje pocit soukromí. Za povšimnutí stojí také originální cesta údržby. Dříve musel být pisoár celý rozmontován a následně vyčištěn, dnes se ale tento nepříjemný úkon údržbářů stává minulostí. Například u urinálů </w:t>
      </w:r>
      <w:r w:rsidRPr="00B73ACA">
        <w:rPr>
          <w:rFonts w:asciiTheme="minorHAnsi" w:hAnsiTheme="minorHAnsi" w:cs="Tahoma"/>
          <w:b/>
          <w:sz w:val="24"/>
          <w:szCs w:val="24"/>
        </w:rPr>
        <w:t xml:space="preserve">značky Laufen, </w:t>
      </w:r>
      <w:r w:rsidRPr="00B73ACA">
        <w:rPr>
          <w:rFonts w:asciiTheme="minorHAnsi" w:hAnsiTheme="minorHAnsi" w:cs="Tahoma"/>
          <w:sz w:val="24"/>
          <w:szCs w:val="24"/>
        </w:rPr>
        <w:t xml:space="preserve">která má v tomto sortimentu nabídku nejširší, </w:t>
      </w:r>
      <w:r w:rsidRPr="00B73ACA">
        <w:rPr>
          <w:rFonts w:asciiTheme="minorHAnsi" w:hAnsiTheme="minorHAnsi" w:cs="Tahoma"/>
          <w:sz w:val="24"/>
          <w:szCs w:val="24"/>
        </w:rPr>
        <w:lastRenderedPageBreak/>
        <w:t xml:space="preserve">stačí pouze speciální klíč, díky němuž se uvolní sifon, následně se horem vyjme, což šetří čas </w:t>
      </w:r>
      <w:r>
        <w:rPr>
          <w:rFonts w:asciiTheme="minorHAnsi" w:hAnsiTheme="minorHAnsi" w:cs="Tahoma"/>
        </w:rPr>
        <w:br/>
      </w:r>
      <w:r w:rsidRPr="00B73ACA">
        <w:rPr>
          <w:rFonts w:asciiTheme="minorHAnsi" w:hAnsiTheme="minorHAnsi" w:cs="Tahoma"/>
          <w:sz w:val="24"/>
          <w:szCs w:val="24"/>
        </w:rPr>
        <w:t xml:space="preserve">i peníze. 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 xml:space="preserve">Máte ale stále ještě pocit, že urinály se hodí spíše na veřejné toalety než do domácnosti? </w:t>
      </w:r>
      <w:r>
        <w:rPr>
          <w:rFonts w:asciiTheme="minorHAnsi" w:hAnsiTheme="minorHAnsi" w:cs="Tahoma"/>
        </w:rPr>
        <w:br/>
      </w:r>
      <w:r w:rsidRPr="00B73ACA">
        <w:rPr>
          <w:rFonts w:asciiTheme="minorHAnsi" w:hAnsiTheme="minorHAnsi" w:cs="Tahoma"/>
          <w:sz w:val="24"/>
          <w:szCs w:val="24"/>
        </w:rPr>
        <w:t xml:space="preserve">To je mýlka. Obzvláště, pokud se rodina řadí mezi početnější, s více mužskými členy. Urinály se vejdou doslova všude, lze je zakomponovat i do menších místností, například díky rohovému typu </w:t>
      </w:r>
      <w:r w:rsidRPr="00B73ACA">
        <w:rPr>
          <w:rFonts w:asciiTheme="minorHAnsi" w:hAnsiTheme="minorHAnsi" w:cs="Tahoma"/>
          <w:b/>
          <w:sz w:val="24"/>
          <w:szCs w:val="24"/>
        </w:rPr>
        <w:t>Como</w:t>
      </w:r>
      <w:r w:rsidRPr="00B73ACA">
        <w:rPr>
          <w:rFonts w:asciiTheme="minorHAnsi" w:hAnsiTheme="minorHAnsi" w:cs="Tahoma"/>
          <w:sz w:val="24"/>
          <w:szCs w:val="24"/>
        </w:rPr>
        <w:t xml:space="preserve">. Vzpomeňte si, co všechno bývá mužům doma vyčítáno – věčně zdvižené prkénko, hluk... A přitom tak málo stačí k definitivnímu vyřešení těchto sporů! Doporučená cena základní typu Como v bílé barvě je 8866 Kč. 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 xml:space="preserve">Firma Laufen ovšem myslí i na zákazníkovy peníze a omezené vodní zdroje. Vlastníte chalupu, kde je každý litr vody vzácný? Potěší vás tedy speciální sada </w:t>
      </w:r>
      <w:r w:rsidRPr="00B73ACA">
        <w:rPr>
          <w:rFonts w:asciiTheme="minorHAnsi" w:hAnsiTheme="minorHAnsi" w:cs="Tahoma"/>
          <w:b/>
          <w:sz w:val="24"/>
          <w:szCs w:val="24"/>
        </w:rPr>
        <w:t xml:space="preserve">Lema </w:t>
      </w:r>
      <w:r w:rsidRPr="00B73ACA">
        <w:rPr>
          <w:rFonts w:asciiTheme="minorHAnsi" w:hAnsiTheme="minorHAnsi" w:cs="Tahoma"/>
          <w:sz w:val="24"/>
          <w:szCs w:val="24"/>
        </w:rPr>
        <w:t>s jednolitrovým splachováním. Doporučená cena této úsporné varianty 11 393 Kč.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 xml:space="preserve">Pouštíte se na delší cesty soukromou jachtou? I pro tyto případy dobře poslouží </w:t>
      </w:r>
      <w:r w:rsidRPr="00B73ACA">
        <w:rPr>
          <w:rFonts w:asciiTheme="minorHAnsi" w:hAnsiTheme="minorHAnsi" w:cs="Tahoma"/>
          <w:b/>
          <w:sz w:val="24"/>
          <w:szCs w:val="24"/>
        </w:rPr>
        <w:t>Lema</w:t>
      </w:r>
      <w:r w:rsidRPr="00B73ACA">
        <w:rPr>
          <w:rFonts w:asciiTheme="minorHAnsi" w:hAnsiTheme="minorHAnsi" w:cs="Tahoma"/>
          <w:sz w:val="24"/>
          <w:szCs w:val="24"/>
        </w:rPr>
        <w:t>, tentokrát však bezvodý typ. Jedná se o zcela novou technologii urinálu se speciální konstrukcí sifonu, která bez použití vody umožňuje dokonalé odstranění chemických nečistot a ochranu proti odpařování. Pomocí dokonale tvarované trubice nedochází ke zpětnému průniku nepříjemných pachů, což přispívá k hygienickému prostředí toalety. Celkový komfort doplňuje integrovaný aromatický kámen. Doporučená cena 11 460 Kč.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 xml:space="preserve">Luxusní modely se senzory pro automatické splachování, se špičkovou povrchovou úpravou, s krytem, dokonce se zajímavou kresbou mušky v míse, jsou vyhledávané při řešení náročnějších interiérů. Mezi oblíbené patří urinál </w:t>
      </w:r>
      <w:r w:rsidRPr="00B73ACA">
        <w:rPr>
          <w:rFonts w:asciiTheme="minorHAnsi" w:hAnsiTheme="minorHAnsi" w:cs="Tahoma"/>
          <w:b/>
          <w:sz w:val="24"/>
          <w:szCs w:val="24"/>
        </w:rPr>
        <w:t>Alessi</w:t>
      </w:r>
      <w:r w:rsidRPr="00B73ACA">
        <w:rPr>
          <w:rFonts w:asciiTheme="minorHAnsi" w:hAnsiTheme="minorHAnsi" w:cs="Tahoma"/>
          <w:sz w:val="24"/>
          <w:szCs w:val="24"/>
        </w:rPr>
        <w:t xml:space="preserve"> s krytem (bez mušky) z originální stejnojmenné designové řady, který se nabízí v doporučené ceně 17 338 Kč. 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 xml:space="preserve">Značka Roca zatím představila na českém trhu zatím pouze jediný typ </w:t>
      </w:r>
      <w:r w:rsidRPr="00B73ACA">
        <w:rPr>
          <w:rFonts w:asciiTheme="minorHAnsi" w:hAnsiTheme="minorHAnsi" w:cs="Tahoma"/>
          <w:b/>
          <w:sz w:val="24"/>
          <w:szCs w:val="24"/>
        </w:rPr>
        <w:t>Urito,</w:t>
      </w:r>
      <w:r w:rsidRPr="00B73ACA">
        <w:rPr>
          <w:rFonts w:asciiTheme="minorHAnsi" w:hAnsiTheme="minorHAnsi" w:cs="Tahoma"/>
          <w:sz w:val="24"/>
          <w:szCs w:val="24"/>
        </w:rPr>
        <w:t xml:space="preserve"> s vnějším přívodem vody, za velice příznivou cenu základní varianty 1084 Kč.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>Pod značkou Jika objevíte výběr mezi urinály v nejjednodušší variantě se sifonem (</w:t>
      </w:r>
      <w:r w:rsidRPr="00B73ACA">
        <w:rPr>
          <w:rFonts w:asciiTheme="minorHAnsi" w:hAnsiTheme="minorHAnsi" w:cs="Tahoma"/>
          <w:b/>
          <w:sz w:val="24"/>
          <w:szCs w:val="24"/>
        </w:rPr>
        <w:t>Korint</w:t>
      </w:r>
      <w:r w:rsidRPr="00B73ACA">
        <w:rPr>
          <w:rFonts w:asciiTheme="minorHAnsi" w:hAnsiTheme="minorHAnsi" w:cs="Tahoma"/>
          <w:sz w:val="24"/>
          <w:szCs w:val="24"/>
        </w:rPr>
        <w:t xml:space="preserve">, doporučená cena 1653 Kč), přes odsávací urinály </w:t>
      </w:r>
      <w:r w:rsidRPr="00B73ACA">
        <w:rPr>
          <w:rFonts w:asciiTheme="minorHAnsi" w:hAnsiTheme="minorHAnsi" w:cs="Tahoma"/>
          <w:b/>
          <w:sz w:val="24"/>
          <w:szCs w:val="24"/>
        </w:rPr>
        <w:t>Livo</w:t>
      </w:r>
      <w:r w:rsidRPr="00B73ACA">
        <w:rPr>
          <w:rFonts w:asciiTheme="minorHAnsi" w:hAnsiTheme="minorHAnsi" w:cs="Tahoma"/>
          <w:sz w:val="24"/>
          <w:szCs w:val="24"/>
        </w:rPr>
        <w:t xml:space="preserve"> a </w:t>
      </w:r>
      <w:r w:rsidRPr="00B73ACA">
        <w:rPr>
          <w:rFonts w:asciiTheme="minorHAnsi" w:hAnsiTheme="minorHAnsi" w:cs="Tahoma"/>
          <w:b/>
          <w:sz w:val="24"/>
          <w:szCs w:val="24"/>
        </w:rPr>
        <w:t>Golem</w:t>
      </w:r>
      <w:r w:rsidRPr="00B73ACA">
        <w:rPr>
          <w:rFonts w:asciiTheme="minorHAnsi" w:hAnsiTheme="minorHAnsi" w:cs="Tahoma"/>
          <w:sz w:val="24"/>
          <w:szCs w:val="24"/>
        </w:rPr>
        <w:t xml:space="preserve">, až po </w:t>
      </w:r>
      <w:r w:rsidRPr="00B73ACA">
        <w:rPr>
          <w:rFonts w:asciiTheme="minorHAnsi" w:hAnsiTheme="minorHAnsi" w:cs="Tahoma"/>
          <w:b/>
          <w:sz w:val="24"/>
          <w:szCs w:val="24"/>
        </w:rPr>
        <w:t>Domino Sensor</w:t>
      </w:r>
      <w:r w:rsidRPr="00B73ACA">
        <w:rPr>
          <w:rFonts w:asciiTheme="minorHAnsi" w:hAnsiTheme="minorHAnsi" w:cs="Tahoma"/>
          <w:sz w:val="24"/>
          <w:szCs w:val="24"/>
        </w:rPr>
        <w:t>, typ s automatickým splachováním (doporučená cena základní varianty 9306 Kč). Výčet samozřejmě není zdaleka kompletní, na výběr budete mít z nabídky daleko širší.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lastRenderedPageBreak/>
        <w:t xml:space="preserve">Pro některé typy existuje možnost zakoupení poklopu se zpomalovacím systémem </w:t>
      </w:r>
      <w:r w:rsidRPr="00B73ACA">
        <w:rPr>
          <w:rFonts w:asciiTheme="minorHAnsi" w:hAnsiTheme="minorHAnsi" w:cs="Tahoma"/>
          <w:b/>
          <w:sz w:val="24"/>
          <w:szCs w:val="24"/>
        </w:rPr>
        <w:t>Soft close</w:t>
      </w:r>
      <w:r w:rsidRPr="00B73ACA">
        <w:rPr>
          <w:rFonts w:asciiTheme="minorHAnsi" w:hAnsiTheme="minorHAnsi" w:cs="Tahoma"/>
          <w:sz w:val="24"/>
          <w:szCs w:val="24"/>
        </w:rPr>
        <w:t xml:space="preserve">, což zvláště v domácnostech slouží ještě k vyššímu pocitu čistoty. Můžete se také rozhodnout mezi různými druhy splachovacích senzorů a nepřehlédněte ani možnost speciální povrchové úpravě </w:t>
      </w:r>
      <w:r w:rsidRPr="00B73ACA">
        <w:rPr>
          <w:rFonts w:asciiTheme="minorHAnsi" w:hAnsiTheme="minorHAnsi" w:cs="Tahoma"/>
          <w:b/>
          <w:sz w:val="24"/>
          <w:szCs w:val="24"/>
        </w:rPr>
        <w:t xml:space="preserve">LCC </w:t>
      </w:r>
      <w:r w:rsidRPr="00B73ACA">
        <w:rPr>
          <w:rFonts w:asciiTheme="minorHAnsi" w:hAnsiTheme="minorHAnsi" w:cs="Tahoma"/>
          <w:sz w:val="24"/>
          <w:szCs w:val="24"/>
        </w:rPr>
        <w:t>u urinálů značky Laufen, která usnadňuje údržbu a udržuje zařízení hygienicky čisté. Pro výrobky v bílé barvě si ji lze objednat u většiny modelů za doplatek 2004 Kč.</w:t>
      </w:r>
    </w:p>
    <w:p w:rsidR="0006126F" w:rsidRPr="00B73ACA" w:rsidRDefault="0006126F" w:rsidP="0006126F">
      <w:pPr>
        <w:tabs>
          <w:tab w:val="left" w:pos="360"/>
        </w:tabs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>Na urinály se vztahuje pětiletá záruka a možnost opravy v autorizovaném servisním středisku.</w:t>
      </w:r>
    </w:p>
    <w:p w:rsidR="0006126F" w:rsidRPr="00B73ACA" w:rsidRDefault="0006126F" w:rsidP="0006126F">
      <w:pPr>
        <w:spacing w:before="60" w:afterLines="6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73ACA">
        <w:rPr>
          <w:rFonts w:asciiTheme="minorHAnsi" w:hAnsiTheme="minorHAnsi" w:cs="Tahoma"/>
          <w:sz w:val="24"/>
          <w:szCs w:val="24"/>
        </w:rPr>
        <w:t>Nechtěli byste vyzkoušet život bez komplikací a v pohodlí značek Laufen, Roca a Jika?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966A4B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966A4B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0D" w:rsidRDefault="000F7F0D" w:rsidP="00D329FE">
      <w:pPr>
        <w:spacing w:after="0" w:line="240" w:lineRule="auto"/>
      </w:pPr>
      <w:r>
        <w:separator/>
      </w:r>
    </w:p>
  </w:endnote>
  <w:endnote w:type="continuationSeparator" w:id="0">
    <w:p w:rsidR="000F7F0D" w:rsidRDefault="000F7F0D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0D" w:rsidRDefault="000F7F0D" w:rsidP="00D329FE">
      <w:pPr>
        <w:spacing w:after="0" w:line="240" w:lineRule="auto"/>
      </w:pPr>
      <w:r>
        <w:separator/>
      </w:r>
    </w:p>
  </w:footnote>
  <w:footnote w:type="continuationSeparator" w:id="0">
    <w:p w:rsidR="000F7F0D" w:rsidRDefault="000F7F0D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126F"/>
    <w:rsid w:val="00064C0B"/>
    <w:rsid w:val="000B3CB8"/>
    <w:rsid w:val="000D4DF9"/>
    <w:rsid w:val="000E201A"/>
    <w:rsid w:val="000F7F0D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66A4B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5179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2011-05-22T18:10:00Z</dcterms:created>
  <dcterms:modified xsi:type="dcterms:W3CDTF">2011-05-22T18:10:00Z</dcterms:modified>
</cp:coreProperties>
</file>